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«УТВЕРЖДАЮ»</w:t>
      </w: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 xml:space="preserve">Генеральный директор </w:t>
      </w: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МУП «Тамбовтеплосервис»</w:t>
      </w: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__________</w:t>
      </w:r>
      <w:r>
        <w:rPr>
          <w:rFonts w:ascii="Times New Roman" w:hAnsi="Times New Roman"/>
          <w:color w:val="000000"/>
          <w:sz w:val="24"/>
          <w:szCs w:val="24"/>
        </w:rPr>
        <w:t xml:space="preserve">М.В. </w:t>
      </w:r>
      <w:proofErr w:type="spellStart"/>
      <w:r>
        <w:rPr>
          <w:rFonts w:ascii="Times New Roman" w:hAnsi="Times New Roman"/>
          <w:color w:val="000000"/>
          <w:sz w:val="24"/>
          <w:szCs w:val="24"/>
        </w:rPr>
        <w:t>Писароогло</w:t>
      </w:r>
      <w:proofErr w:type="spellEnd"/>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w:t>
      </w:r>
      <w:r>
        <w:rPr>
          <w:rFonts w:ascii="Times New Roman" w:hAnsi="Times New Roman"/>
          <w:color w:val="000000"/>
          <w:sz w:val="24"/>
          <w:szCs w:val="24"/>
        </w:rPr>
        <w:t>11</w:t>
      </w:r>
      <w:r w:rsidRPr="00E504AA">
        <w:rPr>
          <w:rFonts w:ascii="Times New Roman" w:hAnsi="Times New Roman"/>
          <w:color w:val="000000"/>
          <w:sz w:val="24"/>
          <w:szCs w:val="24"/>
        </w:rPr>
        <w:t xml:space="preserve">» </w:t>
      </w:r>
      <w:r>
        <w:rPr>
          <w:rFonts w:ascii="Times New Roman" w:hAnsi="Times New Roman"/>
          <w:color w:val="000000"/>
          <w:sz w:val="24"/>
          <w:szCs w:val="24"/>
        </w:rPr>
        <w:t xml:space="preserve">июня </w:t>
      </w:r>
      <w:r w:rsidRPr="00E504AA">
        <w:rPr>
          <w:rFonts w:ascii="Times New Roman" w:hAnsi="Times New Roman"/>
          <w:color w:val="000000"/>
          <w:sz w:val="24"/>
          <w:szCs w:val="24"/>
        </w:rPr>
        <w:t>20</w:t>
      </w:r>
      <w:r>
        <w:rPr>
          <w:rFonts w:ascii="Times New Roman" w:hAnsi="Times New Roman"/>
          <w:color w:val="000000"/>
          <w:sz w:val="24"/>
          <w:szCs w:val="24"/>
        </w:rPr>
        <w:t>20</w:t>
      </w:r>
      <w:r w:rsidRPr="00E504AA">
        <w:rPr>
          <w:rFonts w:ascii="Times New Roman" w:hAnsi="Times New Roman"/>
          <w:color w:val="000000"/>
          <w:sz w:val="24"/>
          <w:szCs w:val="24"/>
        </w:rPr>
        <w:t xml:space="preserve"> г.</w:t>
      </w: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color w:val="000000"/>
          <w:sz w:val="24"/>
          <w:szCs w:val="24"/>
        </w:rPr>
        <w:t xml:space="preserve">                                                                                                                        </w:t>
      </w:r>
      <w:r w:rsidR="00193E8C">
        <w:rPr>
          <w:rFonts w:ascii="Times New Roman" w:hAnsi="Times New Roman"/>
          <w:color w:val="000000"/>
          <w:sz w:val="24"/>
          <w:szCs w:val="24"/>
        </w:rPr>
        <w:t xml:space="preserve">           </w:t>
      </w:r>
      <w:r w:rsidRPr="00E504AA">
        <w:rPr>
          <w:rFonts w:ascii="Times New Roman" w:hAnsi="Times New Roman"/>
          <w:color w:val="000000"/>
          <w:sz w:val="24"/>
          <w:szCs w:val="24"/>
        </w:rPr>
        <w:t xml:space="preserve">   </w:t>
      </w:r>
      <w:bookmarkStart w:id="0" w:name="_GoBack"/>
      <w:bookmarkEnd w:id="0"/>
      <w:r w:rsidRPr="00E504AA">
        <w:rPr>
          <w:rFonts w:ascii="Times New Roman" w:hAnsi="Times New Roman"/>
          <w:color w:val="000000"/>
          <w:sz w:val="24"/>
          <w:szCs w:val="24"/>
        </w:rPr>
        <w:t xml:space="preserve"> (дата, печать)</w:t>
      </w: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b/>
          <w:bCs/>
          <w:color w:val="000000"/>
          <w:sz w:val="24"/>
          <w:szCs w:val="24"/>
        </w:rPr>
        <w:t>ДОКУМЕНТАЦИЯ ОБ АУКЦИОНЕ</w:t>
      </w:r>
    </w:p>
    <w:p w:rsidR="00E72E55" w:rsidRPr="00E504AA" w:rsidRDefault="00E72E55" w:rsidP="00E72E55">
      <w:pPr>
        <w:pStyle w:val="a4"/>
        <w:jc w:val="center"/>
        <w:rPr>
          <w:rFonts w:ascii="Times New Roman" w:hAnsi="Times New Roman"/>
          <w:sz w:val="28"/>
          <w:szCs w:val="28"/>
        </w:rPr>
      </w:pPr>
      <w:r w:rsidRPr="00E504AA">
        <w:rPr>
          <w:rFonts w:ascii="Times New Roman" w:hAnsi="Times New Roman"/>
          <w:sz w:val="28"/>
          <w:szCs w:val="28"/>
        </w:rPr>
        <w:t>для проведения аукциона на право заключения</w:t>
      </w:r>
    </w:p>
    <w:p w:rsidR="00E72E55" w:rsidRPr="00E504AA" w:rsidRDefault="00E72E55" w:rsidP="00E72E55">
      <w:pPr>
        <w:pStyle w:val="a4"/>
        <w:jc w:val="center"/>
        <w:rPr>
          <w:rFonts w:ascii="Times New Roman" w:hAnsi="Times New Roman"/>
          <w:sz w:val="28"/>
          <w:szCs w:val="28"/>
        </w:rPr>
      </w:pPr>
      <w:r>
        <w:rPr>
          <w:rFonts w:ascii="Times New Roman" w:hAnsi="Times New Roman"/>
          <w:sz w:val="28"/>
          <w:szCs w:val="28"/>
        </w:rPr>
        <w:t>договора аренды муниципального недвижимого имущества.</w:t>
      </w: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Default="00E72E55" w:rsidP="00E72E55">
      <w:pPr>
        <w:rPr>
          <w:rFonts w:ascii="Times New Roman" w:hAnsi="Times New Roman"/>
          <w:b/>
          <w:bCs/>
          <w:sz w:val="24"/>
          <w:szCs w:val="24"/>
        </w:rPr>
      </w:pPr>
    </w:p>
    <w:p w:rsidR="00E72E55" w:rsidRDefault="00E72E55" w:rsidP="00E72E55">
      <w:pPr>
        <w:rPr>
          <w:rFonts w:ascii="Times New Roman" w:hAnsi="Times New Roman"/>
          <w:b/>
          <w:bCs/>
          <w:sz w:val="24"/>
          <w:szCs w:val="24"/>
        </w:rPr>
      </w:pPr>
    </w:p>
    <w:p w:rsidR="00E72E55" w:rsidRDefault="00E72E55" w:rsidP="00E72E55">
      <w:pPr>
        <w:rPr>
          <w:rFonts w:ascii="Times New Roman" w:hAnsi="Times New Roman"/>
          <w:b/>
          <w:bCs/>
          <w:sz w:val="24"/>
          <w:szCs w:val="24"/>
        </w:rPr>
      </w:pPr>
    </w:p>
    <w:p w:rsidR="00E72E55"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rPr>
          <w:rFonts w:ascii="Times New Roman" w:hAnsi="Times New Roman"/>
          <w:b/>
          <w:bCs/>
          <w:sz w:val="24"/>
          <w:szCs w:val="24"/>
        </w:rPr>
      </w:pPr>
    </w:p>
    <w:p w:rsidR="00E72E55" w:rsidRPr="00E504AA" w:rsidRDefault="00E72E55" w:rsidP="00E72E55">
      <w:pPr>
        <w:jc w:val="center"/>
        <w:rPr>
          <w:rFonts w:ascii="Times New Roman" w:hAnsi="Times New Roman"/>
          <w:b/>
          <w:bCs/>
          <w:sz w:val="24"/>
          <w:szCs w:val="24"/>
        </w:rPr>
      </w:pPr>
      <w:r>
        <w:rPr>
          <w:rFonts w:ascii="Times New Roman" w:hAnsi="Times New Roman"/>
          <w:b/>
          <w:bCs/>
          <w:sz w:val="24"/>
          <w:szCs w:val="24"/>
        </w:rPr>
        <w:t>г. Тамбов 2020</w:t>
      </w:r>
    </w:p>
    <w:p w:rsidR="00E72E55" w:rsidRDefault="00E72E55" w:rsidP="00E72E55">
      <w:pPr>
        <w:spacing w:after="0"/>
        <w:jc w:val="center"/>
        <w:rPr>
          <w:rFonts w:ascii="Times New Roman" w:hAnsi="Times New Roman"/>
          <w:b/>
          <w:sz w:val="24"/>
          <w:szCs w:val="24"/>
        </w:rPr>
      </w:pPr>
    </w:p>
    <w:p w:rsidR="00E72E55" w:rsidRDefault="00E72E55" w:rsidP="00E72E55">
      <w:pPr>
        <w:spacing w:after="0"/>
        <w:jc w:val="center"/>
        <w:rPr>
          <w:rFonts w:ascii="Times New Roman" w:hAnsi="Times New Roman"/>
          <w:sz w:val="24"/>
          <w:szCs w:val="24"/>
        </w:rPr>
      </w:pPr>
      <w:r w:rsidRPr="00E504AA">
        <w:rPr>
          <w:rFonts w:ascii="Times New Roman" w:hAnsi="Times New Roman"/>
          <w:b/>
          <w:sz w:val="24"/>
          <w:szCs w:val="24"/>
        </w:rPr>
        <w:lastRenderedPageBreak/>
        <w:t>Раздел 1. Общие положения</w:t>
      </w:r>
      <w:r w:rsidRPr="00E504AA">
        <w:rPr>
          <w:rFonts w:ascii="Times New Roman" w:hAnsi="Times New Roman"/>
          <w:sz w:val="24"/>
          <w:szCs w:val="24"/>
        </w:rPr>
        <w:t>.</w:t>
      </w:r>
    </w:p>
    <w:p w:rsidR="00E72E55" w:rsidRPr="00E504AA" w:rsidRDefault="00E72E55" w:rsidP="00E72E55">
      <w:pPr>
        <w:spacing w:after="0"/>
        <w:jc w:val="center"/>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 67).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1.2. Наименование, место нахождения,</w:t>
      </w:r>
      <w:r>
        <w:rPr>
          <w:rFonts w:ascii="Times New Roman" w:hAnsi="Times New Roman"/>
          <w:sz w:val="24"/>
          <w:szCs w:val="24"/>
        </w:rPr>
        <w:t xml:space="preserve"> почтовый адрес, адрес электрон</w:t>
      </w:r>
      <w:r w:rsidRPr="00E504AA">
        <w:rPr>
          <w:rFonts w:ascii="Times New Roman" w:hAnsi="Times New Roman"/>
          <w:sz w:val="24"/>
          <w:szCs w:val="24"/>
        </w:rPr>
        <w:t xml:space="preserve">ной почты и номер контактного телефона организатора аукциона указаны в пункте 1 Информационной карты аукциона (Приложение № 1 к документации об аукционе) (далее – Информационная карта).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1.3. Наименование, место нахождения, почтовый адрес, адрес электронной почты и номер контактного телефона специализированной организации, привлекаемой организатором аукциона для осуществления функций по организации и проведению аукциона, указаны в пункте 2 Информационной карты .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1.4. Место расположения, описание и технические характеристики имущества, права на которое передаются по договору аренды (далее договор), в том числе площадь помещения, здания, строения или сооружения указаны в пункте 3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1.5. Целевое </w:t>
      </w:r>
      <w:proofErr w:type="gramStart"/>
      <w:r w:rsidRPr="00E504AA">
        <w:rPr>
          <w:rFonts w:ascii="Times New Roman" w:hAnsi="Times New Roman"/>
          <w:sz w:val="24"/>
          <w:szCs w:val="24"/>
        </w:rPr>
        <w:t>назначение  имущества</w:t>
      </w:r>
      <w:proofErr w:type="gramEnd"/>
      <w:r w:rsidRPr="00E504AA">
        <w:rPr>
          <w:rFonts w:ascii="Times New Roman" w:hAnsi="Times New Roman"/>
          <w:sz w:val="24"/>
          <w:szCs w:val="24"/>
        </w:rPr>
        <w:t xml:space="preserve">, права на которое передаются по договору указаны в пункте 4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1.6. Требования к техническому </w:t>
      </w:r>
      <w:proofErr w:type="gramStart"/>
      <w:r w:rsidRPr="00E504AA">
        <w:rPr>
          <w:rFonts w:ascii="Times New Roman" w:hAnsi="Times New Roman"/>
          <w:sz w:val="24"/>
          <w:szCs w:val="24"/>
        </w:rPr>
        <w:t>состоянию  имущества</w:t>
      </w:r>
      <w:proofErr w:type="gramEnd"/>
      <w:r w:rsidRPr="00E504AA">
        <w:rPr>
          <w:rFonts w:ascii="Times New Roman" w:hAnsi="Times New Roman"/>
          <w:sz w:val="24"/>
          <w:szCs w:val="24"/>
        </w:rPr>
        <w:t xml:space="preserve">,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1.7. Начальная (минимальная) цена договора, в размере ежегодного платежа за право владения или пользования имуществом, права на которое передаются по договору, указаны в пункте 6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1.8. Срок действия договора указан в пункте 7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1.9. Срок, в течение которого победитель аукциона должен подписать проект договора, указан в пункте 24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1.10. Срок, в течение которого организатор аукциона вправе отказаться от проведения аукциона указан в пункте 25 Информационной карты. При этом организатор аукциона вправе отказаться от проведения аукциона не позднее чем за </w:t>
      </w:r>
      <w:r w:rsidRPr="00E504AA">
        <w:rPr>
          <w:rFonts w:ascii="Times New Roman" w:hAnsi="Times New Roman"/>
          <w:i/>
          <w:sz w:val="24"/>
          <w:szCs w:val="24"/>
        </w:rPr>
        <w:t>5 (</w:t>
      </w:r>
      <w:proofErr w:type="gramStart"/>
      <w:r w:rsidRPr="00E504AA">
        <w:rPr>
          <w:rFonts w:ascii="Times New Roman" w:hAnsi="Times New Roman"/>
          <w:i/>
          <w:sz w:val="24"/>
          <w:szCs w:val="24"/>
        </w:rPr>
        <w:t>пять</w:t>
      </w:r>
      <w:r w:rsidRPr="00E504AA">
        <w:rPr>
          <w:rFonts w:ascii="Times New Roman" w:hAnsi="Times New Roman"/>
          <w:sz w:val="24"/>
          <w:szCs w:val="24"/>
        </w:rPr>
        <w:t>)  дней</w:t>
      </w:r>
      <w:proofErr w:type="gramEnd"/>
      <w:r w:rsidRPr="00E504AA">
        <w:rPr>
          <w:rFonts w:ascii="Times New Roman" w:hAnsi="Times New Roman"/>
          <w:sz w:val="24"/>
          <w:szCs w:val="24"/>
        </w:rPr>
        <w:t xml:space="preserve"> до даты окончания срока подачи заявок на участие в аукционе. Извещение об отказе от проведения аукциона размещается на официальном сайте торгов в </w:t>
      </w:r>
      <w:r w:rsidRPr="00E504AA">
        <w:rPr>
          <w:rFonts w:ascii="Times New Roman" w:hAnsi="Times New Roman"/>
          <w:i/>
          <w:sz w:val="24"/>
          <w:szCs w:val="24"/>
        </w:rPr>
        <w:t>течение одного</w:t>
      </w:r>
      <w:r w:rsidRPr="00E504AA">
        <w:rPr>
          <w:rFonts w:ascii="Times New Roman" w:hAnsi="Times New Roman"/>
          <w:sz w:val="24"/>
          <w:szCs w:val="24"/>
        </w:rPr>
        <w:t xml:space="preserve"> дня с даты принятия решения об отказе от проведения аукциона. В течение </w:t>
      </w:r>
      <w:r w:rsidRPr="00E504AA">
        <w:rPr>
          <w:rFonts w:ascii="Times New Roman" w:hAnsi="Times New Roman"/>
          <w:i/>
          <w:sz w:val="24"/>
          <w:szCs w:val="24"/>
        </w:rPr>
        <w:t>двух</w:t>
      </w:r>
      <w:r w:rsidRPr="00E504AA">
        <w:rPr>
          <w:rFonts w:ascii="Times New Roman" w:hAnsi="Times New Roman"/>
          <w:sz w:val="24"/>
          <w:szCs w:val="24"/>
        </w:rPr>
        <w:t xml:space="preserve">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w:t>
      </w:r>
      <w:r w:rsidRPr="00E504AA">
        <w:rPr>
          <w:rFonts w:ascii="Times New Roman" w:hAnsi="Times New Roman"/>
          <w:i/>
          <w:sz w:val="24"/>
          <w:szCs w:val="24"/>
        </w:rPr>
        <w:t xml:space="preserve">течение пяти </w:t>
      </w:r>
      <w:r w:rsidRPr="00E504AA">
        <w:rPr>
          <w:rFonts w:ascii="Times New Roman" w:hAnsi="Times New Roman"/>
          <w:sz w:val="24"/>
          <w:szCs w:val="24"/>
        </w:rPr>
        <w:t xml:space="preserve">рабочих дней с даты принятия решения об отказе от проведения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1.11. Место, дата и время начала рассмотрения заявок на участие в аукционе указаны в пункте 8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1.12. Место, дата и время проведения аукциона указаны в пункте 9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1.14.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 </w:t>
      </w: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lastRenderedPageBreak/>
        <w:t>Раздел 2</w:t>
      </w:r>
      <w:r w:rsidRPr="00E504AA">
        <w:rPr>
          <w:rFonts w:ascii="Times New Roman" w:hAnsi="Times New Roman"/>
          <w:sz w:val="24"/>
          <w:szCs w:val="24"/>
        </w:rPr>
        <w:t xml:space="preserve">. </w:t>
      </w:r>
      <w:r w:rsidRPr="00E504AA">
        <w:rPr>
          <w:rFonts w:ascii="Times New Roman" w:hAnsi="Times New Roman"/>
          <w:b/>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584C85">
        <w:rPr>
          <w:rFonts w:ascii="Times New Roman" w:hAnsi="Times New Roman"/>
          <w:sz w:val="24"/>
          <w:szCs w:val="24"/>
        </w:rPr>
        <w:t xml:space="preserve">2.1. При проведении аукциона организатор торгов </w:t>
      </w:r>
      <w:proofErr w:type="gramStart"/>
      <w:r w:rsidRPr="00584C85">
        <w:rPr>
          <w:rFonts w:ascii="Times New Roman" w:hAnsi="Times New Roman"/>
          <w:sz w:val="24"/>
          <w:szCs w:val="24"/>
        </w:rPr>
        <w:t>или  специализированная</w:t>
      </w:r>
      <w:proofErr w:type="gramEnd"/>
      <w:r w:rsidRPr="00584C85">
        <w:rPr>
          <w:rFonts w:ascii="Times New Roman" w:hAnsi="Times New Roman"/>
          <w:sz w:val="24"/>
          <w:szCs w:val="24"/>
        </w:rPr>
        <w:t xml:space="preserve"> организация обеспечивают размещение документации об аукционе на официальном сайте торгов </w:t>
      </w:r>
      <w:r w:rsidRPr="00584C85">
        <w:rPr>
          <w:rFonts w:ascii="Times New Roman" w:hAnsi="Times New Roman"/>
          <w:b/>
          <w:sz w:val="24"/>
          <w:szCs w:val="24"/>
        </w:rPr>
        <w:t xml:space="preserve">(в срок не менее чем за двадцать дней до даты окончания подачи заявок на участие в аукционе, одновременно с размещением извещения о проведении аукциона). </w:t>
      </w:r>
      <w:r w:rsidRPr="00E504AA">
        <w:rPr>
          <w:rFonts w:ascii="Times New Roman" w:hAnsi="Times New Roman"/>
          <w:sz w:val="24"/>
          <w:szCs w:val="24"/>
        </w:rPr>
        <w:t xml:space="preserve">Документация об аукционе доступна для ознакомления на официальном сайте торгов без взимания платы.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2.2. Электронный адрес сайта в сети "Интернет", на котором размещена документация об аукционе указан в пункте 10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2.4. Плата за предоставление аукционной документации не предусмотрена. Предоставление документации об аукционе, в том числе в форме электронного документа, осуществляется без взимания платы.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2.5. Место предоставления документации об аукционе указано в пункте 13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2.6. Предоставление документации об аукционе до размещения на официальном сайте торгов извещения о проведении аукциона не допускается.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3. Требования к содержанию, составу и форме заявки на участие в аукционе.</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3.1. Форма заявки, в том числе, подаваемая в форме электронного документа, 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 Заявка, в том числе, подаваемая в форме электронного документа, на участие в аукционе должна содержать: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 сведения и документы о заявителе, подавшем такую заявку: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Pr="00E504AA">
        <w:rPr>
          <w:rFonts w:ascii="Times New Roman" w:hAnsi="Times New Roman"/>
          <w:sz w:val="24"/>
          <w:szCs w:val="24"/>
        </w:rPr>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г) копии учредительных документов заявителя (для юридических лиц);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 предложения об условиях выполнения работ, которые необходимо выполнить в </w:t>
      </w:r>
      <w:proofErr w:type="gramStart"/>
      <w:r w:rsidRPr="00E504AA">
        <w:rPr>
          <w:rFonts w:ascii="Times New Roman" w:hAnsi="Times New Roman"/>
          <w:sz w:val="24"/>
          <w:szCs w:val="24"/>
        </w:rPr>
        <w:t>отношении  имущества</w:t>
      </w:r>
      <w:proofErr w:type="gramEnd"/>
      <w:r w:rsidRPr="00E504AA">
        <w:rPr>
          <w:rFonts w:ascii="Times New Roman" w:hAnsi="Times New Roman"/>
          <w:sz w:val="24"/>
          <w:szCs w:val="24"/>
        </w:rPr>
        <w:t xml:space="preserve">,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 документы или копии документов, подтверждающие внесение задатка (платежное поручение, подтверждающее перечисление задатка), если предусмотрено документацией по аукциону.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4. Инструкция по заполнению заявки на участие в аукционе.</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4.1. Заявка на участие в аукционе оформляется на русском языке, разборчивыми буквами.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4.3. Сведения и документы, содержащиеся в заявке, не должны допускать двусмысленного толкования.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4.4. Все документы, входящие в состав заявки, должны быть оформлены с учётом следующих требований: </w:t>
      </w:r>
    </w:p>
    <w:p w:rsidR="00E72E55" w:rsidRPr="00E504AA" w:rsidRDefault="00E72E55" w:rsidP="00E72E55">
      <w:pPr>
        <w:spacing w:after="0"/>
        <w:jc w:val="both"/>
        <w:rPr>
          <w:rFonts w:ascii="Times New Roman" w:hAnsi="Times New Roman"/>
          <w:b/>
          <w:i/>
          <w:sz w:val="24"/>
          <w:szCs w:val="24"/>
        </w:rPr>
      </w:pPr>
      <w:r w:rsidRPr="00E504AA">
        <w:rPr>
          <w:rFonts w:ascii="Times New Roman" w:hAnsi="Times New Roman"/>
          <w:b/>
          <w:i/>
          <w:sz w:val="24"/>
          <w:szCs w:val="24"/>
        </w:rPr>
        <w:lastRenderedPageBreak/>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E72E55" w:rsidRPr="00E504AA" w:rsidRDefault="00E72E55" w:rsidP="00E72E55">
      <w:pPr>
        <w:spacing w:after="0"/>
        <w:jc w:val="both"/>
        <w:rPr>
          <w:rFonts w:ascii="Times New Roman" w:hAnsi="Times New Roman"/>
          <w:b/>
          <w:i/>
          <w:sz w:val="24"/>
          <w:szCs w:val="24"/>
        </w:rPr>
      </w:pPr>
      <w:r w:rsidRPr="00E504AA">
        <w:rPr>
          <w:rFonts w:ascii="Times New Roman" w:hAnsi="Times New Roman"/>
          <w:b/>
          <w:i/>
          <w:sz w:val="24"/>
          <w:szCs w:val="24"/>
        </w:rPr>
        <w:t xml:space="preserve">- копии документов должны быть заверены нотариально в случае, если указание на это содержится в документации об аукционе; </w:t>
      </w:r>
    </w:p>
    <w:p w:rsidR="00E72E55" w:rsidRPr="00E504AA" w:rsidRDefault="00E72E55" w:rsidP="00E72E55">
      <w:pPr>
        <w:spacing w:after="0"/>
        <w:jc w:val="both"/>
        <w:rPr>
          <w:rFonts w:ascii="Times New Roman" w:hAnsi="Times New Roman"/>
          <w:b/>
          <w:i/>
          <w:sz w:val="24"/>
          <w:szCs w:val="24"/>
        </w:rPr>
      </w:pPr>
      <w:r w:rsidRPr="00E504AA">
        <w:rPr>
          <w:rFonts w:ascii="Times New Roman" w:hAnsi="Times New Roman"/>
          <w:b/>
          <w:i/>
          <w:sz w:val="24"/>
          <w:szCs w:val="24"/>
        </w:rPr>
        <w:t xml:space="preserve">- в документах не допускается применение факсимильных подписей, а так же наличие подчисток и исправлений; </w:t>
      </w:r>
    </w:p>
    <w:p w:rsidR="00E72E55" w:rsidRPr="00E504AA" w:rsidRDefault="00E72E55" w:rsidP="00E72E55">
      <w:pPr>
        <w:spacing w:after="0"/>
        <w:jc w:val="both"/>
        <w:rPr>
          <w:rFonts w:ascii="Times New Roman" w:hAnsi="Times New Roman"/>
          <w:b/>
          <w:i/>
          <w:sz w:val="24"/>
          <w:szCs w:val="24"/>
        </w:rPr>
      </w:pPr>
      <w:r w:rsidRPr="00E504AA">
        <w:rPr>
          <w:rFonts w:ascii="Times New Roman" w:hAnsi="Times New Roman"/>
          <w:b/>
          <w:i/>
          <w:sz w:val="24"/>
          <w:szCs w:val="24"/>
        </w:rPr>
        <w:t xml:space="preserve">-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w:t>
      </w:r>
    </w:p>
    <w:p w:rsidR="00E72E55" w:rsidRPr="00E504AA" w:rsidRDefault="00E72E55" w:rsidP="00E72E55">
      <w:pPr>
        <w:spacing w:after="0"/>
        <w:jc w:val="both"/>
        <w:rPr>
          <w:rFonts w:ascii="Times New Roman" w:hAnsi="Times New Roman"/>
          <w:b/>
          <w:i/>
          <w:sz w:val="24"/>
          <w:szCs w:val="24"/>
        </w:rPr>
      </w:pPr>
      <w:r w:rsidRPr="00E504AA">
        <w:rPr>
          <w:rFonts w:ascii="Times New Roman" w:hAnsi="Times New Roman"/>
          <w:b/>
          <w:i/>
          <w:sz w:val="24"/>
          <w:szCs w:val="24"/>
        </w:rPr>
        <w:t xml:space="preserve">- 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4.5. Документы, представленные заявителем в составе заявки, возврату не подлежат.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5. Форма, сроки и порядок оплаты по договору.</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 </w:t>
      </w:r>
    </w:p>
    <w:p w:rsidR="00E72E55" w:rsidRPr="00E504AA" w:rsidRDefault="00E72E55" w:rsidP="00E72E55">
      <w:pPr>
        <w:spacing w:after="0"/>
        <w:jc w:val="both"/>
        <w:rPr>
          <w:rFonts w:ascii="Times New Roman" w:hAnsi="Times New Roman"/>
          <w:b/>
          <w:i/>
          <w:sz w:val="24"/>
          <w:szCs w:val="24"/>
        </w:rPr>
      </w:pPr>
      <w:r w:rsidRPr="00E504AA">
        <w:rPr>
          <w:rFonts w:ascii="Times New Roman" w:hAnsi="Times New Roman"/>
          <w:sz w:val="24"/>
          <w:szCs w:val="24"/>
        </w:rPr>
        <w:t xml:space="preserve">5.2. Цена договора может быть пересмотрена в сторону увеличения в порядке, указанном в пункте 14 Информационной карты. Цена заключенного договора </w:t>
      </w:r>
      <w:r w:rsidRPr="00E504AA">
        <w:rPr>
          <w:rFonts w:ascii="Times New Roman" w:hAnsi="Times New Roman"/>
          <w:b/>
          <w:i/>
          <w:sz w:val="24"/>
          <w:szCs w:val="24"/>
        </w:rPr>
        <w:t xml:space="preserve">не может быть пересмотрена сторонами в сторону уменьшения.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5.3. Оплата по договору осуществляется в безналичной форме в порядке и сроки, указанные в пункте 15 Информационной карте.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6. Порядок, место, дата начала и дата время окончания подачи заявок на участие в аукционе.</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6.1. Заявка на участие в аукционе в том числе, подаваемая в форме электронного документа, подается по форме, указанной в Приложении № 2 к настоящей документации об аукционе и в срок, указанный в пунктах 17, 18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6.2. Место, дата начала и дата и время окончания срока подачи заявок на участие в аукционе указаны в пунктах 16, 17, 18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Дата и время окончания срока подачи заявок на участие в аукционе устанавливается не менее чем </w:t>
      </w:r>
      <w:r w:rsidRPr="00584C85">
        <w:rPr>
          <w:rFonts w:ascii="Times New Roman" w:hAnsi="Times New Roman"/>
          <w:sz w:val="24"/>
          <w:szCs w:val="24"/>
        </w:rPr>
        <w:t xml:space="preserve">за 20 дней </w:t>
      </w:r>
      <w:r w:rsidRPr="00E504AA">
        <w:rPr>
          <w:rFonts w:ascii="Times New Roman" w:hAnsi="Times New Roman"/>
          <w:sz w:val="24"/>
          <w:szCs w:val="24"/>
        </w:rPr>
        <w:t xml:space="preserve">со дня размещения извещения о проведении аукциона на официальном сайте торгов в день рассмотрения заявок на участие в аукционе непосредственно перед началом рассмотрения заявок.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6.3. Подача заявки на участие в аукционе является акцептом оферты в соответствии со статьей 438 Гражданского кодекса Российской Федерации.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6.4. Заявитель вправе подать только одну заявку в отношении предмета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6.5. Каждая заявка на участие в аукционе, поступившая в срок, указанный в извещении о проведении аукциона, регистрируется организатором торгов. По требованию заявителя организатор торгов выдает расписку в получении такой заявки с указанием даты и времени ее получения.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lastRenderedPageBreak/>
        <w:t xml:space="preserve">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6.7. В случае если по окончании срока подачи заявок на участие в аукционе подана только одна заявка или не пода</w:t>
      </w:r>
      <w:r>
        <w:rPr>
          <w:rFonts w:ascii="Times New Roman" w:hAnsi="Times New Roman"/>
          <w:sz w:val="24"/>
          <w:szCs w:val="24"/>
        </w:rPr>
        <w:t>но ни одной заявки, аукцион при</w:t>
      </w:r>
      <w:r w:rsidRPr="00E504AA">
        <w:rPr>
          <w:rFonts w:ascii="Times New Roman" w:hAnsi="Times New Roman"/>
          <w:sz w:val="24"/>
          <w:szCs w:val="24"/>
        </w:rPr>
        <w:t xml:space="preserve">знается несостоявшимся.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7. Порядок и срок отзыва заявок на участие в аукционе.</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7.1.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7.2. Заявка отзывается путем подачи письменного заявления в произвольной форме по месту приема заявок, указанного в пункте 16 Информационной карты.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8. Требования к участникам аукциона.</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8.2. Участники аукциона должны соответствовать требованиям, установленным законодательством Российской Федерации к таким участникам.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8.3. Заявитель не допускается аукционной комиссией к участию в аукционе в случаях: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 непредставления документов, определенных пунктом 3.2. настоящей аукционной документации, либо наличия в таких документах недостоверных сведений;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 несоответствия требованиям, указанным в пункте 8.2. настоящей аукционной документации;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 невнесения задатка, если требование о внесении задатка указано в извещении о проведении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8.4. Отказ в допуске к участию в аукционе по иным основаниям, кроме случаев, указанных в пункте 8.3. настоящей аукционной документации, не допускается.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w:t>
      </w:r>
      <w:r w:rsidRPr="00E504AA">
        <w:rPr>
          <w:rFonts w:ascii="Times New Roman" w:hAnsi="Times New Roman"/>
          <w:sz w:val="24"/>
          <w:szCs w:val="24"/>
        </w:rPr>
        <w:lastRenderedPageBreak/>
        <w:t xml:space="preserve">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 </w:t>
      </w:r>
    </w:p>
    <w:p w:rsidR="00E72E55"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9. Формы, порядок, даты начала и окончания предоставления участникам аукциона разъяснений положений документации об аукционе.</w:t>
      </w:r>
    </w:p>
    <w:p w:rsidR="00E72E55" w:rsidRPr="00E504AA" w:rsidRDefault="00E72E55" w:rsidP="00E72E55">
      <w:pPr>
        <w:spacing w:after="0"/>
        <w:jc w:val="both"/>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w:t>
      </w:r>
      <w:r w:rsidRPr="00E504AA">
        <w:rPr>
          <w:rFonts w:ascii="Times New Roman" w:hAnsi="Times New Roman"/>
          <w:b/>
          <w:sz w:val="24"/>
          <w:szCs w:val="24"/>
        </w:rPr>
        <w:t>течение двух</w:t>
      </w:r>
      <w:r w:rsidRPr="00E504AA">
        <w:rPr>
          <w:rFonts w:ascii="Times New Roman" w:hAnsi="Times New Roman"/>
          <w:sz w:val="24"/>
          <w:szCs w:val="24"/>
        </w:rPr>
        <w:t xml:space="preserve">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9.2. В течение </w:t>
      </w:r>
      <w:r w:rsidRPr="00E504AA">
        <w:rPr>
          <w:rFonts w:ascii="Times New Roman" w:hAnsi="Times New Roman"/>
          <w:b/>
          <w:sz w:val="24"/>
          <w:szCs w:val="24"/>
        </w:rPr>
        <w:t>одного дня с даты направления</w:t>
      </w:r>
      <w:r w:rsidRPr="00E504AA">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w:t>
      </w:r>
      <w:r>
        <w:rPr>
          <w:rFonts w:ascii="Times New Roman" w:hAnsi="Times New Roman"/>
          <w:sz w:val="24"/>
          <w:szCs w:val="24"/>
        </w:rPr>
        <w:t>организатором торгов</w:t>
      </w:r>
      <w:r w:rsidRPr="00E504AA">
        <w:rPr>
          <w:rFonts w:ascii="Times New Roman" w:hAnsi="Times New Roman"/>
          <w:sz w:val="24"/>
          <w:szCs w:val="24"/>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9.3. 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E72E55" w:rsidRDefault="00E72E55" w:rsidP="00E72E55">
      <w:pPr>
        <w:spacing w:after="0"/>
        <w:jc w:val="both"/>
        <w:rPr>
          <w:rFonts w:ascii="Times New Roman" w:hAnsi="Times New Roman"/>
          <w:sz w:val="24"/>
          <w:szCs w:val="24"/>
        </w:rPr>
      </w:pPr>
    </w:p>
    <w:p w:rsidR="00E72E55" w:rsidRPr="000308B2" w:rsidRDefault="00E72E55" w:rsidP="00E72E55">
      <w:pPr>
        <w:spacing w:after="0"/>
        <w:jc w:val="center"/>
        <w:rPr>
          <w:rFonts w:ascii="Times New Roman" w:hAnsi="Times New Roman"/>
          <w:b/>
          <w:sz w:val="24"/>
          <w:szCs w:val="24"/>
        </w:rPr>
      </w:pPr>
      <w:r w:rsidRPr="000308B2">
        <w:rPr>
          <w:rFonts w:ascii="Times New Roman" w:hAnsi="Times New Roman"/>
          <w:b/>
          <w:sz w:val="24"/>
          <w:szCs w:val="24"/>
        </w:rPr>
        <w:t>Раздел 10. Порядок рассмотрения заявок на участие в аукционе.</w:t>
      </w:r>
    </w:p>
    <w:p w:rsidR="00E72E55" w:rsidRDefault="00E72E55" w:rsidP="00E72E55">
      <w:pPr>
        <w:spacing w:after="0"/>
        <w:jc w:val="center"/>
        <w:rPr>
          <w:rFonts w:ascii="Times New Roman" w:hAnsi="Times New Roman"/>
          <w:sz w:val="24"/>
          <w:szCs w:val="24"/>
        </w:rPr>
      </w:pPr>
    </w:p>
    <w:p w:rsidR="00E72E55" w:rsidRDefault="00E72E55" w:rsidP="00E72E5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10.1. 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E72E55" w:rsidRDefault="00E72E55" w:rsidP="00E72E5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10.2. Срок рассмотрения заявок на участие в аукционе не может превышать десяти дней с даты окончания срока подачи заявок.</w:t>
      </w:r>
    </w:p>
    <w:p w:rsidR="00E72E55" w:rsidRDefault="00E72E55" w:rsidP="00E72E5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72E55" w:rsidRDefault="00E72E55" w:rsidP="00E72E5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72E55" w:rsidRDefault="00E72E55" w:rsidP="00E72E5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10.5.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E72E55" w:rsidRPr="00E72E55"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1</w:t>
      </w:r>
      <w:r w:rsidRPr="00E72E55">
        <w:rPr>
          <w:rFonts w:ascii="Times New Roman" w:hAnsi="Times New Roman"/>
          <w:b/>
          <w:sz w:val="24"/>
          <w:szCs w:val="24"/>
        </w:rPr>
        <w:t>1</w:t>
      </w:r>
      <w:r w:rsidRPr="00E504AA">
        <w:rPr>
          <w:rFonts w:ascii="Times New Roman" w:hAnsi="Times New Roman"/>
          <w:b/>
          <w:sz w:val="24"/>
          <w:szCs w:val="24"/>
        </w:rPr>
        <w:t>. Порядок проведения аукциона.</w:t>
      </w:r>
    </w:p>
    <w:p w:rsidR="00E72E55" w:rsidRPr="00E504AA" w:rsidRDefault="00E72E55" w:rsidP="00E72E55">
      <w:pPr>
        <w:spacing w:after="0"/>
        <w:jc w:val="both"/>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1</w:t>
      </w:r>
      <w:r w:rsidRPr="00E504AA">
        <w:rPr>
          <w:rFonts w:ascii="Times New Roman" w:hAnsi="Times New Roman"/>
          <w:sz w:val="24"/>
          <w:szCs w:val="24"/>
        </w:rPr>
        <w:t xml:space="preserve">.1. Шаг аукциона - величина повышения начальной (минимальной) цены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1</w:t>
      </w:r>
      <w:r w:rsidRPr="00E504AA">
        <w:rPr>
          <w:rFonts w:ascii="Times New Roman" w:hAnsi="Times New Roman"/>
          <w:sz w:val="24"/>
          <w:szCs w:val="24"/>
        </w:rPr>
        <w:t xml:space="preserve">.2. Аукцион проводится путем повышения начальной (минимальной) цены договора, указанной в извещении о проведении аукциона, на "шаг аукциона". </w:t>
      </w:r>
    </w:p>
    <w:p w:rsidR="00E72E55" w:rsidRPr="00E504AA" w:rsidRDefault="00E72E55" w:rsidP="00E72E55">
      <w:pPr>
        <w:spacing w:after="0"/>
        <w:jc w:val="both"/>
        <w:rPr>
          <w:rFonts w:ascii="Times New Roman" w:hAnsi="Times New Roman"/>
          <w:sz w:val="24"/>
          <w:szCs w:val="24"/>
        </w:rPr>
      </w:pPr>
      <w:r>
        <w:rPr>
          <w:rFonts w:ascii="Times New Roman" w:hAnsi="Times New Roman"/>
          <w:sz w:val="24"/>
          <w:szCs w:val="24"/>
        </w:rPr>
        <w:t>1</w:t>
      </w:r>
      <w:r w:rsidRPr="00E72E55">
        <w:rPr>
          <w:rFonts w:ascii="Times New Roman" w:hAnsi="Times New Roman"/>
          <w:sz w:val="24"/>
          <w:szCs w:val="24"/>
        </w:rPr>
        <w:t>1</w:t>
      </w:r>
      <w:r w:rsidRPr="00E504AA">
        <w:rPr>
          <w:rFonts w:ascii="Times New Roman" w:hAnsi="Times New Roman"/>
          <w:sz w:val="24"/>
          <w:szCs w:val="24"/>
        </w:rPr>
        <w:t>.</w:t>
      </w:r>
      <w:r w:rsidRPr="00E72E55">
        <w:rPr>
          <w:rFonts w:ascii="Times New Roman" w:hAnsi="Times New Roman"/>
          <w:sz w:val="24"/>
          <w:szCs w:val="24"/>
        </w:rPr>
        <w:t>3</w:t>
      </w:r>
      <w:r w:rsidRPr="00E504AA">
        <w:rPr>
          <w:rFonts w:ascii="Times New Roman" w:hAnsi="Times New Roman"/>
          <w:sz w:val="24"/>
          <w:szCs w:val="24"/>
        </w:rPr>
        <w:t xml:space="preserve">. "Шаг аукциона" указан в пункте 20 Информационной карты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1</w:t>
      </w:r>
      <w:r w:rsidRPr="00E504AA">
        <w:rPr>
          <w:rFonts w:ascii="Times New Roman" w:hAnsi="Times New Roman"/>
          <w:sz w:val="24"/>
          <w:szCs w:val="24"/>
        </w:rPr>
        <w:t xml:space="preserve">.4.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1</w:t>
      </w:r>
      <w:r w:rsidRPr="00E504AA">
        <w:rPr>
          <w:rFonts w:ascii="Times New Roman" w:hAnsi="Times New Roman"/>
          <w:sz w:val="24"/>
          <w:szCs w:val="24"/>
        </w:rPr>
        <w:t xml:space="preserve">.5.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Аукцион проводится организатором аукциона в присутствии членов аукционной комиссии и участников аукциона (их представителей).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Аукционист выбирается из числа членов аукционной комиссии путем открытого голосования членов аукционной комиссии большинством голосов.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1</w:t>
      </w:r>
      <w:r w:rsidRPr="00E504AA">
        <w:rPr>
          <w:rFonts w:ascii="Times New Roman" w:hAnsi="Times New Roman"/>
          <w:sz w:val="24"/>
          <w:szCs w:val="24"/>
        </w:rPr>
        <w:t xml:space="preserve">.6. Аукцион проводится в следующем порядке: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w:t>
      </w:r>
      <w:r w:rsidRPr="00872EA5">
        <w:rPr>
          <w:rFonts w:ascii="Times New Roman" w:hAnsi="Times New Roman"/>
          <w:sz w:val="24"/>
          <w:szCs w:val="24"/>
        </w:rPr>
        <w:t>1</w:t>
      </w:r>
      <w:r w:rsidRPr="00E504AA">
        <w:rPr>
          <w:rFonts w:ascii="Times New Roman" w:hAnsi="Times New Roman"/>
          <w:sz w:val="24"/>
          <w:szCs w:val="24"/>
        </w:rPr>
        <w:t xml:space="preserve">.4. настоящей аукционной документации, поднимает карточку в случае если он согласен заключить договор по объявленной цене;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w:t>
      </w:r>
      <w:r w:rsidRPr="00872EA5">
        <w:rPr>
          <w:rFonts w:ascii="Times New Roman" w:hAnsi="Times New Roman"/>
          <w:sz w:val="24"/>
          <w:szCs w:val="24"/>
        </w:rPr>
        <w:t>1</w:t>
      </w:r>
      <w:r w:rsidRPr="00E504AA">
        <w:rPr>
          <w:rFonts w:ascii="Times New Roman" w:hAnsi="Times New Roman"/>
          <w:sz w:val="24"/>
          <w:szCs w:val="24"/>
        </w:rPr>
        <w:t xml:space="preserve">.4. настоящей аукционной документации, и "шаг аукциона", в соответствии с которым повышается цена;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rsidRPr="00E504AA">
        <w:rPr>
          <w:rFonts w:ascii="Times New Roman" w:hAnsi="Times New Roman"/>
          <w:sz w:val="24"/>
          <w:szCs w:val="24"/>
        </w:rPr>
        <w:lastRenderedPageBreak/>
        <w:t xml:space="preserve">заключить договор (далее - действующий правообладатель), вправе заявить о своем желании заключить договор по объявленной аукционистом цене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6) если действующий правообладатель воспользовался правом, предусмотренным подпунктом 5 пункта 1</w:t>
      </w:r>
      <w:r w:rsidRPr="00872EA5">
        <w:rPr>
          <w:rFonts w:ascii="Times New Roman" w:hAnsi="Times New Roman"/>
          <w:sz w:val="24"/>
          <w:szCs w:val="24"/>
        </w:rPr>
        <w:t>1</w:t>
      </w:r>
      <w:r w:rsidRPr="00E504AA">
        <w:rPr>
          <w:rFonts w:ascii="Times New Roman" w:hAnsi="Times New Roman"/>
          <w:sz w:val="24"/>
          <w:szCs w:val="24"/>
        </w:rPr>
        <w:t xml:space="preserve">.6.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1</w:t>
      </w:r>
      <w:r w:rsidRPr="00E504AA">
        <w:rPr>
          <w:rFonts w:ascii="Times New Roman" w:hAnsi="Times New Roman"/>
          <w:sz w:val="24"/>
          <w:szCs w:val="24"/>
        </w:rPr>
        <w:t xml:space="preserve">.7.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1</w:t>
      </w:r>
      <w:r w:rsidRPr="00E504AA">
        <w:rPr>
          <w:rFonts w:ascii="Times New Roman" w:hAnsi="Times New Roman"/>
          <w:sz w:val="24"/>
          <w:szCs w:val="24"/>
        </w:rPr>
        <w:t xml:space="preserve">.8.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1</w:t>
      </w:r>
      <w:r w:rsidRPr="00E504AA">
        <w:rPr>
          <w:rFonts w:ascii="Times New Roman" w:hAnsi="Times New Roman"/>
          <w:sz w:val="24"/>
          <w:szCs w:val="24"/>
        </w:rPr>
        <w:t xml:space="preserve">.9. Протокол аукциона размещается на официальном сайте организатором аукциона в течение дня, следующего за днем подписания указанного протокола.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1</w:t>
      </w:r>
      <w:r w:rsidRPr="00E504AA">
        <w:rPr>
          <w:rFonts w:ascii="Times New Roman" w:hAnsi="Times New Roman"/>
          <w:sz w:val="24"/>
          <w:szCs w:val="24"/>
        </w:rPr>
        <w:t xml:space="preserve">.10. Любой участник аукциона вправе осуществлять аудио- и/или видеозапись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1</w:t>
      </w:r>
      <w:r w:rsidRPr="00E504AA">
        <w:rPr>
          <w:rFonts w:ascii="Times New Roman" w:hAnsi="Times New Roman"/>
          <w:sz w:val="24"/>
          <w:szCs w:val="24"/>
        </w:rPr>
        <w:t xml:space="preserve">.11.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1</w:t>
      </w:r>
      <w:r w:rsidRPr="00E504AA">
        <w:rPr>
          <w:rFonts w:ascii="Times New Roman" w:hAnsi="Times New Roman"/>
          <w:sz w:val="24"/>
          <w:szCs w:val="24"/>
        </w:rPr>
        <w:t xml:space="preserve">.12.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w:t>
      </w:r>
      <w:r w:rsidRPr="00E504AA">
        <w:rPr>
          <w:rFonts w:ascii="Times New Roman" w:hAnsi="Times New Roman"/>
          <w:sz w:val="24"/>
          <w:szCs w:val="24"/>
        </w:rPr>
        <w:lastRenderedPageBreak/>
        <w:t xml:space="preserve">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872EA5">
        <w:rPr>
          <w:rFonts w:ascii="Times New Roman" w:hAnsi="Times New Roman"/>
          <w:sz w:val="24"/>
          <w:szCs w:val="24"/>
        </w:rPr>
        <w:t>1</w:t>
      </w:r>
      <w:r w:rsidRPr="00E504AA">
        <w:rPr>
          <w:rFonts w:ascii="Times New Roman" w:hAnsi="Times New Roman"/>
          <w:sz w:val="24"/>
          <w:szCs w:val="24"/>
        </w:rPr>
        <w:t>.13.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w:t>
      </w:r>
      <w:r w:rsidRPr="00872EA5">
        <w:rPr>
          <w:rFonts w:ascii="Times New Roman" w:hAnsi="Times New Roman"/>
          <w:sz w:val="24"/>
          <w:szCs w:val="24"/>
        </w:rPr>
        <w:t>1</w:t>
      </w:r>
      <w:r w:rsidRPr="00E504AA">
        <w:rPr>
          <w:rFonts w:ascii="Times New Roman" w:hAnsi="Times New Roman"/>
          <w:sz w:val="24"/>
          <w:szCs w:val="24"/>
        </w:rPr>
        <w:t xml:space="preserve">.4.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1</w:t>
      </w:r>
      <w:r w:rsidRPr="00E504AA">
        <w:rPr>
          <w:rFonts w:ascii="Times New Roman" w:hAnsi="Times New Roman"/>
          <w:sz w:val="24"/>
          <w:szCs w:val="24"/>
        </w:rPr>
        <w:t xml:space="preserve">.14.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1</w:t>
      </w:r>
      <w:r w:rsidRPr="00E72E55">
        <w:rPr>
          <w:rFonts w:ascii="Times New Roman" w:hAnsi="Times New Roman"/>
          <w:b/>
          <w:sz w:val="24"/>
          <w:szCs w:val="24"/>
        </w:rPr>
        <w:t>2</w:t>
      </w:r>
      <w:r w:rsidRPr="00E504AA">
        <w:rPr>
          <w:rFonts w:ascii="Times New Roman" w:hAnsi="Times New Roman"/>
          <w:b/>
          <w:sz w:val="24"/>
          <w:szCs w:val="24"/>
        </w:rPr>
        <w:t>. Требование о внесении задатка, размер задатка, срок и порядок внесения задатка.</w:t>
      </w:r>
    </w:p>
    <w:p w:rsidR="00E72E55" w:rsidRPr="00E504AA" w:rsidRDefault="00E72E55" w:rsidP="00E72E55">
      <w:pPr>
        <w:spacing w:after="0"/>
        <w:jc w:val="center"/>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2</w:t>
      </w:r>
      <w:r w:rsidRPr="00E504AA">
        <w:rPr>
          <w:rFonts w:ascii="Times New Roman" w:hAnsi="Times New Roman"/>
          <w:sz w:val="24"/>
          <w:szCs w:val="24"/>
        </w:rPr>
        <w:t xml:space="preserve">.1. Требование о внесении задатка, а также размер задатка, срок и порядок внесения задатка указаны в пункте 21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2</w:t>
      </w:r>
      <w:r w:rsidRPr="00E504AA">
        <w:rPr>
          <w:rFonts w:ascii="Times New Roman" w:hAnsi="Times New Roman"/>
          <w:sz w:val="24"/>
          <w:szCs w:val="24"/>
        </w:rPr>
        <w:t xml:space="preserve">.2. Задаток вносится в безналичном порядке на счет организатора торгов, указанный в пункте 22 Информационной карты.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2</w:t>
      </w:r>
      <w:r w:rsidRPr="00E504AA">
        <w:rPr>
          <w:rFonts w:ascii="Times New Roman" w:hAnsi="Times New Roman"/>
          <w:sz w:val="24"/>
          <w:szCs w:val="24"/>
        </w:rPr>
        <w:t xml:space="preserve">.3.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2</w:t>
      </w:r>
      <w:r w:rsidRPr="00E504AA">
        <w:rPr>
          <w:rFonts w:ascii="Times New Roman" w:hAnsi="Times New Roman"/>
          <w:sz w:val="24"/>
          <w:szCs w:val="24"/>
        </w:rPr>
        <w:t xml:space="preserve">.4.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872EA5">
        <w:rPr>
          <w:rFonts w:ascii="Times New Roman" w:hAnsi="Times New Roman"/>
          <w:sz w:val="24"/>
          <w:szCs w:val="24"/>
        </w:rPr>
        <w:t>2</w:t>
      </w:r>
      <w:r w:rsidRPr="00E504AA">
        <w:rPr>
          <w:rFonts w:ascii="Times New Roman" w:hAnsi="Times New Roman"/>
          <w:sz w:val="24"/>
          <w:szCs w:val="24"/>
        </w:rPr>
        <w:t xml:space="preserve">.5.Организатор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2</w:t>
      </w:r>
      <w:r w:rsidRPr="00E504AA">
        <w:rPr>
          <w:rFonts w:ascii="Times New Roman" w:hAnsi="Times New Roman"/>
          <w:sz w:val="24"/>
          <w:szCs w:val="24"/>
        </w:rPr>
        <w:t xml:space="preserve">.6. Организатор аукциона обязан вернуть задаток заявителям, чьи заявки были получены после окончания установленного срока приема заявок на участие в аукционе, в течение пяти рабочих дней с даты подписания протокола аукциона.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2</w:t>
      </w:r>
      <w:r w:rsidRPr="00E504AA">
        <w:rPr>
          <w:rFonts w:ascii="Times New Roman" w:hAnsi="Times New Roman"/>
          <w:sz w:val="24"/>
          <w:szCs w:val="24"/>
        </w:rPr>
        <w:t xml:space="preserve">.7. Организатор аукциона обязан вернуть задаток заявителю, который 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 </w:t>
      </w:r>
    </w:p>
    <w:p w:rsidR="00E72E55" w:rsidRPr="00B40475" w:rsidRDefault="00E72E55" w:rsidP="00E72E55">
      <w:pPr>
        <w:spacing w:after="0"/>
        <w:jc w:val="both"/>
        <w:rPr>
          <w:rFonts w:ascii="Times New Roman" w:hAnsi="Times New Roman"/>
          <w:sz w:val="24"/>
          <w:szCs w:val="24"/>
        </w:rPr>
      </w:pPr>
    </w:p>
    <w:p w:rsidR="00E72E55" w:rsidRPr="00B40475"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lastRenderedPageBreak/>
        <w:t>Раздел 1</w:t>
      </w:r>
      <w:r w:rsidRPr="00E72E55">
        <w:rPr>
          <w:rFonts w:ascii="Times New Roman" w:hAnsi="Times New Roman"/>
          <w:b/>
          <w:sz w:val="24"/>
          <w:szCs w:val="24"/>
        </w:rPr>
        <w:t>3</w:t>
      </w:r>
      <w:r w:rsidRPr="00E504AA">
        <w:rPr>
          <w:rFonts w:ascii="Times New Roman" w:hAnsi="Times New Roman"/>
          <w:b/>
          <w:sz w:val="24"/>
          <w:szCs w:val="24"/>
        </w:rPr>
        <w:t>. Дата, время, график проведения осмотра имущества, права на которое передаются по договору.</w:t>
      </w:r>
    </w:p>
    <w:p w:rsidR="00E72E55" w:rsidRPr="00FD5F3B" w:rsidRDefault="00E72E55" w:rsidP="00FD5F3B">
      <w:pPr>
        <w:spacing w:after="0"/>
        <w:jc w:val="both"/>
        <w:rPr>
          <w:rFonts w:ascii="Times New Roman" w:hAnsi="Times New Roman"/>
          <w:b/>
          <w:sz w:val="24"/>
          <w:szCs w:val="24"/>
        </w:rPr>
      </w:pPr>
    </w:p>
    <w:p w:rsidR="00E72E55" w:rsidRPr="00FD5F3B" w:rsidRDefault="00E72E55" w:rsidP="00FD5F3B">
      <w:pPr>
        <w:jc w:val="both"/>
        <w:rPr>
          <w:rFonts w:ascii="Times New Roman" w:hAnsi="Times New Roman"/>
          <w:sz w:val="24"/>
          <w:szCs w:val="24"/>
        </w:rPr>
      </w:pPr>
      <w:r w:rsidRPr="00FD5F3B">
        <w:rPr>
          <w:rFonts w:ascii="Times New Roman" w:hAnsi="Times New Roman"/>
          <w:sz w:val="24"/>
          <w:szCs w:val="24"/>
        </w:rPr>
        <w:t xml:space="preserve">13.1. Осмотр обеспечивает организатор аукциона по требованию заявителя без взимания </w:t>
      </w:r>
      <w:proofErr w:type="gramStart"/>
      <w:r w:rsidRPr="00FD5F3B">
        <w:rPr>
          <w:rFonts w:ascii="Times New Roman" w:hAnsi="Times New Roman"/>
          <w:sz w:val="24"/>
          <w:szCs w:val="24"/>
        </w:rPr>
        <w:t xml:space="preserve">платы </w:t>
      </w:r>
      <w:r w:rsidR="00EE2557" w:rsidRPr="00FD5F3B">
        <w:rPr>
          <w:rFonts w:ascii="Times New Roman" w:hAnsi="Times New Roman"/>
          <w:sz w:val="24"/>
          <w:szCs w:val="24"/>
        </w:rPr>
        <w:t xml:space="preserve"> </w:t>
      </w:r>
      <w:r w:rsidR="00FD5F3B" w:rsidRPr="00FD5F3B">
        <w:rPr>
          <w:rFonts w:ascii="Times New Roman" w:hAnsi="Times New Roman"/>
        </w:rPr>
        <w:t>не</w:t>
      </w:r>
      <w:proofErr w:type="gramEnd"/>
      <w:r w:rsidR="00FD5F3B" w:rsidRPr="00FD5F3B">
        <w:rPr>
          <w:rFonts w:ascii="Times New Roman" w:hAnsi="Times New Roman"/>
        </w:rPr>
        <w:t xml:space="preserve"> реже, чем через каждые пять рабочих дней </w:t>
      </w:r>
      <w:r w:rsidR="00FD5F3B" w:rsidRPr="00FD5F3B">
        <w:rPr>
          <w:rFonts w:ascii="Times New Roman" w:hAnsi="Times New Roman"/>
          <w:sz w:val="24"/>
          <w:szCs w:val="24"/>
        </w:rPr>
        <w:t xml:space="preserve"> </w:t>
      </w:r>
      <w:r w:rsidRPr="00FD5F3B">
        <w:rPr>
          <w:rFonts w:ascii="Times New Roman" w:hAnsi="Times New Roman"/>
          <w:sz w:val="24"/>
          <w:szCs w:val="24"/>
        </w:rPr>
        <w:t xml:space="preserve">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Для осмотра имущества заявителю необходимо уведомить организатора торгов.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3</w:t>
      </w:r>
      <w:r w:rsidRPr="00E504AA">
        <w:rPr>
          <w:rFonts w:ascii="Times New Roman" w:hAnsi="Times New Roman"/>
          <w:sz w:val="24"/>
          <w:szCs w:val="24"/>
        </w:rPr>
        <w:t xml:space="preserve">.2. Дата, время, график проведения осмотра имущества указаны в пункте 23 Информационной карты.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both"/>
        <w:rPr>
          <w:rFonts w:ascii="Times New Roman" w:hAnsi="Times New Roman"/>
          <w:b/>
          <w:sz w:val="24"/>
          <w:szCs w:val="24"/>
        </w:rPr>
      </w:pPr>
      <w:r w:rsidRPr="00E504AA">
        <w:rPr>
          <w:rFonts w:ascii="Times New Roman" w:hAnsi="Times New Roman"/>
          <w:b/>
          <w:sz w:val="24"/>
          <w:szCs w:val="24"/>
        </w:rPr>
        <w:t>Раздел 1</w:t>
      </w:r>
      <w:r w:rsidRPr="00E72E55">
        <w:rPr>
          <w:rFonts w:ascii="Times New Roman" w:hAnsi="Times New Roman"/>
          <w:b/>
          <w:sz w:val="24"/>
          <w:szCs w:val="24"/>
        </w:rPr>
        <w:t>4</w:t>
      </w:r>
      <w:r w:rsidRPr="00E504AA">
        <w:rPr>
          <w:rFonts w:ascii="Times New Roman" w:hAnsi="Times New Roman"/>
          <w:b/>
          <w:sz w:val="24"/>
          <w:szCs w:val="24"/>
        </w:rPr>
        <w:t xml:space="preserve">. Обеспечение исполнения договора. </w:t>
      </w:r>
    </w:p>
    <w:p w:rsidR="00E72E55" w:rsidRPr="00E504AA" w:rsidRDefault="00E72E55" w:rsidP="00E72E55">
      <w:pPr>
        <w:spacing w:after="0"/>
        <w:jc w:val="both"/>
        <w:rPr>
          <w:rFonts w:ascii="Times New Roman" w:hAnsi="Times New Roman"/>
          <w:b/>
          <w:sz w:val="24"/>
          <w:szCs w:val="24"/>
        </w:rPr>
      </w:pP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4</w:t>
      </w:r>
      <w:r w:rsidRPr="00E504AA">
        <w:rPr>
          <w:rFonts w:ascii="Times New Roman" w:hAnsi="Times New Roman"/>
          <w:sz w:val="24"/>
          <w:szCs w:val="24"/>
        </w:rPr>
        <w:t xml:space="preserve">.1. Требование об обеспечении исполнения договора не установлено.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both"/>
        <w:rPr>
          <w:rFonts w:ascii="Times New Roman" w:hAnsi="Times New Roman"/>
          <w:b/>
          <w:sz w:val="24"/>
          <w:szCs w:val="24"/>
        </w:rPr>
      </w:pPr>
      <w:r w:rsidRPr="00E504AA">
        <w:rPr>
          <w:rFonts w:ascii="Times New Roman" w:hAnsi="Times New Roman"/>
          <w:b/>
          <w:sz w:val="24"/>
          <w:szCs w:val="24"/>
        </w:rPr>
        <w:t>Раздел 1</w:t>
      </w:r>
      <w:r w:rsidRPr="00E72E55">
        <w:rPr>
          <w:rFonts w:ascii="Times New Roman" w:hAnsi="Times New Roman"/>
          <w:b/>
          <w:sz w:val="24"/>
          <w:szCs w:val="24"/>
        </w:rPr>
        <w:t>5</w:t>
      </w:r>
      <w:r w:rsidRPr="00E504AA">
        <w:rPr>
          <w:rFonts w:ascii="Times New Roman" w:hAnsi="Times New Roman"/>
          <w:b/>
          <w:sz w:val="24"/>
          <w:szCs w:val="24"/>
        </w:rPr>
        <w:t xml:space="preserve">. Заключение договора по результатам аукциона.  </w:t>
      </w:r>
    </w:p>
    <w:p w:rsidR="00E72E55" w:rsidRPr="00E504AA" w:rsidRDefault="00E72E55" w:rsidP="00E72E55">
      <w:pPr>
        <w:spacing w:after="0"/>
        <w:jc w:val="both"/>
        <w:rPr>
          <w:rFonts w:ascii="Times New Roman" w:hAnsi="Times New Roman"/>
          <w:b/>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5</w:t>
      </w:r>
      <w:r w:rsidRPr="00E504AA">
        <w:rPr>
          <w:rFonts w:ascii="Times New Roman" w:hAnsi="Times New Roman"/>
          <w:sz w:val="24"/>
          <w:szCs w:val="24"/>
        </w:rPr>
        <w:t xml:space="preserve">.1. К настоящей документации об аукционе прилагается проект договора аренды (Приложение № 3), который является неотъемлемой частью документации об аукционе.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5</w:t>
      </w:r>
      <w:r w:rsidRPr="00E504AA">
        <w:rPr>
          <w:rFonts w:ascii="Times New Roman" w:hAnsi="Times New Roman"/>
          <w:sz w:val="24"/>
          <w:szCs w:val="24"/>
        </w:rPr>
        <w:t xml:space="preserve">.2. Заключение договора осуществляется в порядке, предусмотренном Гражданским кодексом Российской Федерации и иными федеральными законами.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5</w:t>
      </w:r>
      <w:r w:rsidRPr="00E504AA">
        <w:rPr>
          <w:rFonts w:ascii="Times New Roman" w:hAnsi="Times New Roman"/>
          <w:sz w:val="24"/>
          <w:szCs w:val="24"/>
        </w:rPr>
        <w:t xml:space="preserve">.3.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 приостановления деятельности такого лица в порядке, предусмотренном Кодексом Российской Федерации об административных правонарушениях;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 предоставления таким лицом заведомо ложных сведений, содержащихся в документах, предусмотренных настоящей аукционной документацией.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872EA5">
        <w:rPr>
          <w:rFonts w:ascii="Times New Roman" w:hAnsi="Times New Roman"/>
          <w:sz w:val="24"/>
          <w:szCs w:val="24"/>
        </w:rPr>
        <w:t>5</w:t>
      </w:r>
      <w:r w:rsidRPr="00E504AA">
        <w:rPr>
          <w:rFonts w:ascii="Times New Roman" w:hAnsi="Times New Roman"/>
          <w:sz w:val="24"/>
          <w:szCs w:val="24"/>
        </w:rPr>
        <w:t>.4.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w:t>
      </w:r>
      <w:r w:rsidRPr="00872EA5">
        <w:rPr>
          <w:rFonts w:ascii="Times New Roman" w:hAnsi="Times New Roman"/>
          <w:sz w:val="24"/>
          <w:szCs w:val="24"/>
        </w:rPr>
        <w:t>5</w:t>
      </w:r>
      <w:r w:rsidRPr="00E504AA">
        <w:rPr>
          <w:rFonts w:ascii="Times New Roman" w:hAnsi="Times New Roman"/>
          <w:sz w:val="24"/>
          <w:szCs w:val="24"/>
        </w:rPr>
        <w:t xml:space="preserve">.3.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lastRenderedPageBreak/>
        <w:t>1</w:t>
      </w:r>
      <w:r w:rsidRPr="00E72E55">
        <w:rPr>
          <w:rFonts w:ascii="Times New Roman" w:hAnsi="Times New Roman"/>
          <w:sz w:val="24"/>
          <w:szCs w:val="24"/>
        </w:rPr>
        <w:t>5</w:t>
      </w:r>
      <w:r w:rsidRPr="00E504AA">
        <w:rPr>
          <w:rFonts w:ascii="Times New Roman" w:hAnsi="Times New Roman"/>
          <w:sz w:val="24"/>
          <w:szCs w:val="24"/>
        </w:rPr>
        <w:t xml:space="preserve">.5.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5</w:t>
      </w:r>
      <w:r w:rsidRPr="00E504AA">
        <w:rPr>
          <w:rFonts w:ascii="Times New Roman" w:hAnsi="Times New Roman"/>
          <w:sz w:val="24"/>
          <w:szCs w:val="24"/>
        </w:rPr>
        <w:t xml:space="preserve">.6. В случае если победитель аукциона или участник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5</w:t>
      </w:r>
      <w:r w:rsidRPr="00E504AA">
        <w:rPr>
          <w:rFonts w:ascii="Times New Roman" w:hAnsi="Times New Roman"/>
          <w:sz w:val="24"/>
          <w:szCs w:val="24"/>
        </w:rPr>
        <w:t xml:space="preserve">.7.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Организатор аукциона обязан заключить договор с участником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при отказе от заключения договора с победителем аукциона в случаях, предусмотренных пунктом 1</w:t>
      </w:r>
      <w:r w:rsidRPr="00872EA5">
        <w:rPr>
          <w:rFonts w:ascii="Times New Roman" w:hAnsi="Times New Roman"/>
          <w:sz w:val="24"/>
          <w:szCs w:val="24"/>
        </w:rPr>
        <w:t>5</w:t>
      </w:r>
      <w:r w:rsidRPr="00E504AA">
        <w:rPr>
          <w:rFonts w:ascii="Times New Roman" w:hAnsi="Times New Roman"/>
          <w:sz w:val="24"/>
          <w:szCs w:val="24"/>
        </w:rPr>
        <w:t xml:space="preserve">.3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в срок указанный в аукционной документации и представляется организатору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При этом заключение договора для участника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является обязательным. В случае уклонения победителя аукциона или участника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от заключения договора задаток внесенный ими не возвращается. В случае уклонения участника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w:t>
      </w:r>
      <w:r>
        <w:rPr>
          <w:rFonts w:ascii="Times New Roman" w:hAnsi="Times New Roman"/>
          <w:sz w:val="24"/>
          <w:szCs w:val="24"/>
        </w:rPr>
        <w:t>а или с участником аукциона, за</w:t>
      </w:r>
      <w:r w:rsidRPr="00E504AA">
        <w:rPr>
          <w:rFonts w:ascii="Times New Roman" w:hAnsi="Times New Roman"/>
          <w:sz w:val="24"/>
          <w:szCs w:val="24"/>
        </w:rPr>
        <w:t xml:space="preserve">явке на участие, в аукционе которого присвоен второй номер, аукцион </w:t>
      </w:r>
      <w:proofErr w:type="gramStart"/>
      <w:r w:rsidRPr="00E504AA">
        <w:rPr>
          <w:rFonts w:ascii="Times New Roman" w:hAnsi="Times New Roman"/>
          <w:sz w:val="24"/>
          <w:szCs w:val="24"/>
        </w:rPr>
        <w:t>при-знается</w:t>
      </w:r>
      <w:proofErr w:type="gramEnd"/>
      <w:r w:rsidRPr="00E504AA">
        <w:rPr>
          <w:rFonts w:ascii="Times New Roman" w:hAnsi="Times New Roman"/>
          <w:sz w:val="24"/>
          <w:szCs w:val="24"/>
        </w:rPr>
        <w:t xml:space="preserve"> несостоявшимся.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5</w:t>
      </w:r>
      <w:r w:rsidRPr="00E504AA">
        <w:rPr>
          <w:rFonts w:ascii="Times New Roman" w:hAnsi="Times New Roman"/>
          <w:sz w:val="24"/>
          <w:szCs w:val="24"/>
        </w:rPr>
        <w:t xml:space="preserve">.8.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5</w:t>
      </w:r>
      <w:r w:rsidRPr="00E504AA">
        <w:rPr>
          <w:rFonts w:ascii="Times New Roman" w:hAnsi="Times New Roman"/>
          <w:sz w:val="24"/>
          <w:szCs w:val="24"/>
        </w:rPr>
        <w:t xml:space="preserve">.9.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w:t>
      </w:r>
      <w:proofErr w:type="gramStart"/>
      <w:r w:rsidRPr="00E504AA">
        <w:rPr>
          <w:rFonts w:ascii="Times New Roman" w:hAnsi="Times New Roman"/>
          <w:sz w:val="24"/>
          <w:szCs w:val="24"/>
        </w:rPr>
        <w:t>без-отзывной</w:t>
      </w:r>
      <w:proofErr w:type="gramEnd"/>
      <w:r w:rsidRPr="00E504AA">
        <w:rPr>
          <w:rFonts w:ascii="Times New Roman" w:hAnsi="Times New Roman"/>
          <w:sz w:val="24"/>
          <w:szCs w:val="24"/>
        </w:rPr>
        <w:t xml:space="preserve">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proofErr w:type="gramStart"/>
      <w:r w:rsidRPr="00E504AA">
        <w:rPr>
          <w:rFonts w:ascii="Times New Roman" w:hAnsi="Times New Roman"/>
          <w:sz w:val="24"/>
          <w:szCs w:val="24"/>
        </w:rPr>
        <w:t>капитал</w:t>
      </w:r>
      <w:proofErr w:type="gramEnd"/>
      <w:r w:rsidRPr="00E504AA">
        <w:rPr>
          <w:rFonts w:ascii="Times New Roman" w:hAnsi="Times New Roman"/>
          <w:sz w:val="24"/>
          <w:szCs w:val="24"/>
        </w:rP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w:t>
      </w:r>
      <w:r w:rsidRPr="00E504AA">
        <w:rPr>
          <w:rFonts w:ascii="Times New Roman" w:hAnsi="Times New Roman"/>
          <w:sz w:val="24"/>
          <w:szCs w:val="24"/>
        </w:rPr>
        <w:lastRenderedPageBreak/>
        <w:t xml:space="preserve">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5</w:t>
      </w:r>
      <w:r w:rsidRPr="00E504AA">
        <w:rPr>
          <w:rFonts w:ascii="Times New Roman" w:hAnsi="Times New Roman"/>
          <w:sz w:val="24"/>
          <w:szCs w:val="24"/>
        </w:rPr>
        <w:t xml:space="preserve">.10.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w:t>
      </w:r>
      <w:proofErr w:type="gramStart"/>
      <w:r w:rsidRPr="00E504AA">
        <w:rPr>
          <w:rFonts w:ascii="Times New Roman" w:hAnsi="Times New Roman"/>
          <w:sz w:val="24"/>
          <w:szCs w:val="24"/>
        </w:rPr>
        <w:t>на участие</w:t>
      </w:r>
      <w:proofErr w:type="gramEnd"/>
      <w:r w:rsidRPr="00E504AA">
        <w:rPr>
          <w:rFonts w:ascii="Times New Roman" w:hAnsi="Times New Roman"/>
          <w:sz w:val="24"/>
          <w:szCs w:val="24"/>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 </w:t>
      </w: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5</w:t>
      </w:r>
      <w:r w:rsidRPr="00E504AA">
        <w:rPr>
          <w:rFonts w:ascii="Times New Roman" w:hAnsi="Times New Roman"/>
          <w:sz w:val="24"/>
          <w:szCs w:val="24"/>
        </w:rPr>
        <w:t xml:space="preserve">.11. В случае если победителем аукциона будет признана организация, деятельность которой попадает под действие пунктов 1,2 ст. 3 Решения Тамбовской городской Думы от 28 июля 2010 г. №1499 «О методике расчета ставки арендной платы за муниципальные нежилые помещения, здания, сооружения городского округа – город Тамбов», то при заключении </w:t>
      </w:r>
      <w:proofErr w:type="gramStart"/>
      <w:r w:rsidRPr="00E504AA">
        <w:rPr>
          <w:rFonts w:ascii="Times New Roman" w:hAnsi="Times New Roman"/>
          <w:sz w:val="24"/>
          <w:szCs w:val="24"/>
        </w:rPr>
        <w:t>договора  и</w:t>
      </w:r>
      <w:proofErr w:type="gramEnd"/>
      <w:r w:rsidRPr="00E504AA">
        <w:rPr>
          <w:rFonts w:ascii="Times New Roman" w:hAnsi="Times New Roman"/>
          <w:sz w:val="24"/>
          <w:szCs w:val="24"/>
        </w:rPr>
        <w:t xml:space="preserve"> расчете арендной платы по этому договору будет применен коэффициент целевого назначения в соответствии с вышеуказанным нормативным актом.</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1</w:t>
      </w:r>
      <w:r w:rsidRPr="00B40475">
        <w:rPr>
          <w:rFonts w:ascii="Times New Roman" w:hAnsi="Times New Roman"/>
          <w:b/>
          <w:sz w:val="24"/>
          <w:szCs w:val="24"/>
        </w:rPr>
        <w:t>6</w:t>
      </w:r>
      <w:r w:rsidRPr="00E504AA">
        <w:rPr>
          <w:rFonts w:ascii="Times New Roman" w:hAnsi="Times New Roman"/>
          <w:b/>
          <w:sz w:val="24"/>
          <w:szCs w:val="24"/>
        </w:rPr>
        <w:t>. Извещение о проведении аукциона на право заключения договора аренды имущества.</w:t>
      </w:r>
    </w:p>
    <w:p w:rsidR="00E72E55" w:rsidRPr="00E504AA" w:rsidRDefault="00E72E55" w:rsidP="00E72E55">
      <w:pPr>
        <w:spacing w:after="0"/>
        <w:jc w:val="both"/>
        <w:rPr>
          <w:rFonts w:ascii="Times New Roman" w:hAnsi="Times New Roman"/>
          <w:b/>
          <w:sz w:val="24"/>
          <w:szCs w:val="24"/>
        </w:rPr>
      </w:pPr>
    </w:p>
    <w:p w:rsidR="00E72E55"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B40475">
        <w:rPr>
          <w:rFonts w:ascii="Times New Roman" w:hAnsi="Times New Roman"/>
          <w:sz w:val="24"/>
          <w:szCs w:val="24"/>
        </w:rPr>
        <w:t>6</w:t>
      </w:r>
      <w:r w:rsidRPr="00E504AA">
        <w:rPr>
          <w:rFonts w:ascii="Times New Roman" w:hAnsi="Times New Roman"/>
          <w:sz w:val="24"/>
          <w:szCs w:val="24"/>
        </w:rPr>
        <w:t xml:space="preserve">.1. К настоящей документации об аукционе прилагается извещение о проведении аукциона на право заключения договора аренды (Приложение № 4), которое является неотъемлемой частью документации об аукционе. </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b/>
          <w:sz w:val="24"/>
          <w:szCs w:val="24"/>
        </w:rPr>
      </w:pPr>
      <w:r w:rsidRPr="00E504AA">
        <w:rPr>
          <w:rFonts w:ascii="Times New Roman" w:hAnsi="Times New Roman"/>
          <w:b/>
          <w:sz w:val="24"/>
          <w:szCs w:val="24"/>
        </w:rPr>
        <w:t>Раздел 1</w:t>
      </w:r>
      <w:r w:rsidRPr="00B40475">
        <w:rPr>
          <w:rFonts w:ascii="Times New Roman" w:hAnsi="Times New Roman"/>
          <w:b/>
          <w:sz w:val="24"/>
          <w:szCs w:val="24"/>
        </w:rPr>
        <w:t>7</w:t>
      </w:r>
      <w:r w:rsidRPr="00E504AA">
        <w:rPr>
          <w:rFonts w:ascii="Times New Roman" w:hAnsi="Times New Roman"/>
          <w:b/>
          <w:sz w:val="24"/>
          <w:szCs w:val="24"/>
        </w:rPr>
        <w:t>. Последствия признания аукциона несостоявшимся.</w:t>
      </w:r>
    </w:p>
    <w:p w:rsidR="008D4E7F" w:rsidRPr="008D4E7F" w:rsidRDefault="008D4E7F" w:rsidP="008D4E7F">
      <w:pPr>
        <w:jc w:val="both"/>
        <w:rPr>
          <w:rFonts w:ascii="Times New Roman" w:eastAsiaTheme="minorHAnsi" w:hAnsi="Times New Roman"/>
          <w:sz w:val="24"/>
          <w:szCs w:val="24"/>
        </w:rPr>
      </w:pPr>
      <w:r w:rsidRPr="008D4E7F">
        <w:rPr>
          <w:rFonts w:ascii="Times New Roman" w:hAnsi="Times New Roman"/>
          <w:sz w:val="24"/>
          <w:szCs w:val="24"/>
        </w:rPr>
        <w:t xml:space="preserve">17.1. </w:t>
      </w:r>
      <w:r w:rsidRPr="008D4E7F">
        <w:rPr>
          <w:rFonts w:ascii="Times New Roman" w:eastAsiaTheme="minorHAnsi"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D4E7F" w:rsidRPr="008D4E7F" w:rsidRDefault="008D4E7F" w:rsidP="008D4E7F">
      <w:pPr>
        <w:jc w:val="both"/>
        <w:rPr>
          <w:rFonts w:ascii="Times New Roman" w:eastAsiaTheme="minorHAnsi" w:hAnsi="Times New Roman"/>
          <w:sz w:val="24"/>
          <w:szCs w:val="24"/>
        </w:rPr>
      </w:pPr>
    </w:p>
    <w:p w:rsidR="00E72E55" w:rsidRPr="008D4E7F"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7</w:t>
      </w:r>
      <w:r w:rsidRPr="00E504AA">
        <w:rPr>
          <w:rFonts w:ascii="Times New Roman" w:hAnsi="Times New Roman"/>
          <w:sz w:val="24"/>
          <w:szCs w:val="24"/>
        </w:rPr>
        <w:t>.</w:t>
      </w:r>
      <w:r w:rsidR="008D4E7F">
        <w:rPr>
          <w:rFonts w:ascii="Times New Roman" w:hAnsi="Times New Roman"/>
          <w:sz w:val="24"/>
          <w:szCs w:val="24"/>
        </w:rPr>
        <w:t>2</w:t>
      </w:r>
      <w:r w:rsidRPr="00E504AA">
        <w:rPr>
          <w:rFonts w:ascii="Times New Roman" w:hAnsi="Times New Roman"/>
          <w:sz w:val="24"/>
          <w:szCs w:val="24"/>
        </w:rPr>
        <w:t xml:space="preserve">. В случае если аукцион признан несостоявшимся, организатор аукциона вправе объявить о проведении нового аукциона либо конкурса в установленном порядке.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1</w:t>
      </w:r>
      <w:r w:rsidRPr="00E72E55">
        <w:rPr>
          <w:rFonts w:ascii="Times New Roman" w:hAnsi="Times New Roman"/>
          <w:sz w:val="24"/>
          <w:szCs w:val="24"/>
        </w:rPr>
        <w:t>7</w:t>
      </w:r>
      <w:r w:rsidRPr="00E504AA">
        <w:rPr>
          <w:rFonts w:ascii="Times New Roman" w:hAnsi="Times New Roman"/>
          <w:sz w:val="24"/>
          <w:szCs w:val="24"/>
        </w:rPr>
        <w:t>.</w:t>
      </w:r>
      <w:r w:rsidR="008D4E7F">
        <w:rPr>
          <w:rFonts w:ascii="Times New Roman" w:hAnsi="Times New Roman"/>
          <w:sz w:val="24"/>
          <w:szCs w:val="24"/>
        </w:rPr>
        <w:t>3</w:t>
      </w:r>
      <w:r w:rsidRPr="00E504AA">
        <w:rPr>
          <w:rFonts w:ascii="Times New Roman" w:hAnsi="Times New Roman"/>
          <w:sz w:val="24"/>
          <w:szCs w:val="24"/>
        </w:rPr>
        <w:t xml:space="preserve">. В случае объявления о проведении нового аукциона организатор аукциона вправе изменить условия аукциона.  </w:t>
      </w: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autoSpaceDE w:val="0"/>
        <w:autoSpaceDN w:val="0"/>
        <w:adjustRightInd w:val="0"/>
        <w:spacing w:after="0" w:line="240" w:lineRule="auto"/>
        <w:rPr>
          <w:rFonts w:ascii="Times New Roman" w:hAnsi="Times New Roman"/>
          <w:sz w:val="24"/>
          <w:szCs w:val="24"/>
        </w:rPr>
        <w:sectPr w:rsidR="00E72E55" w:rsidRPr="00E504AA" w:rsidSect="008D4E7F">
          <w:pgSz w:w="11907" w:h="16839" w:code="9"/>
          <w:pgMar w:top="993" w:right="849" w:bottom="650" w:left="1157" w:header="720" w:footer="720" w:gutter="0"/>
          <w:cols w:space="720"/>
          <w:noEndnote/>
          <w:docGrid w:linePitch="299"/>
        </w:sectPr>
      </w:pPr>
    </w:p>
    <w:p w:rsidR="00E72E55" w:rsidRPr="00E504AA" w:rsidRDefault="00E72E55" w:rsidP="00E72E55">
      <w:pPr>
        <w:pageBreakBefore/>
        <w:autoSpaceDE w:val="0"/>
        <w:autoSpaceDN w:val="0"/>
        <w:adjustRightInd w:val="0"/>
        <w:spacing w:after="0" w:line="240" w:lineRule="auto"/>
        <w:jc w:val="right"/>
        <w:rPr>
          <w:rFonts w:ascii="Times New Roman" w:hAnsi="Times New Roman"/>
          <w:sz w:val="24"/>
          <w:szCs w:val="24"/>
        </w:rPr>
      </w:pPr>
      <w:r w:rsidRPr="00E504AA">
        <w:rPr>
          <w:rFonts w:ascii="Times New Roman" w:hAnsi="Times New Roman"/>
          <w:sz w:val="24"/>
          <w:szCs w:val="24"/>
        </w:rPr>
        <w:lastRenderedPageBreak/>
        <w:t xml:space="preserve">Приложение № 1 </w:t>
      </w:r>
    </w:p>
    <w:p w:rsidR="00E72E55" w:rsidRPr="00E504AA" w:rsidRDefault="00E72E55" w:rsidP="00E72E55">
      <w:pPr>
        <w:autoSpaceDE w:val="0"/>
        <w:autoSpaceDN w:val="0"/>
        <w:adjustRightInd w:val="0"/>
        <w:spacing w:after="0" w:line="240" w:lineRule="auto"/>
        <w:jc w:val="right"/>
        <w:rPr>
          <w:rFonts w:ascii="Times New Roman" w:hAnsi="Times New Roman"/>
          <w:sz w:val="24"/>
          <w:szCs w:val="24"/>
        </w:rPr>
      </w:pPr>
      <w:r w:rsidRPr="00E504AA">
        <w:rPr>
          <w:rFonts w:ascii="Times New Roman" w:hAnsi="Times New Roman"/>
          <w:sz w:val="24"/>
          <w:szCs w:val="24"/>
        </w:rPr>
        <w:t xml:space="preserve">к документации об аукционе </w:t>
      </w:r>
    </w:p>
    <w:p w:rsidR="00E72E55" w:rsidRPr="00E504AA" w:rsidRDefault="00E72E55" w:rsidP="00E72E55">
      <w:pPr>
        <w:autoSpaceDE w:val="0"/>
        <w:autoSpaceDN w:val="0"/>
        <w:adjustRightInd w:val="0"/>
        <w:spacing w:after="0" w:line="240" w:lineRule="auto"/>
        <w:rPr>
          <w:rFonts w:ascii="Times New Roman" w:hAnsi="Times New Roman"/>
          <w:b/>
          <w:bCs/>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b/>
          <w:bCs/>
          <w:sz w:val="24"/>
          <w:szCs w:val="24"/>
        </w:rPr>
      </w:pPr>
      <w:r w:rsidRPr="00E504AA">
        <w:rPr>
          <w:rFonts w:ascii="Times New Roman" w:hAnsi="Times New Roman"/>
          <w:b/>
          <w:bCs/>
          <w:sz w:val="24"/>
          <w:szCs w:val="24"/>
        </w:rPr>
        <w:t>ИНФОРМАЦИОННАЯ КАРТА АУКЦИОНА</w:t>
      </w:r>
    </w:p>
    <w:p w:rsidR="00E72E55" w:rsidRPr="00E504AA" w:rsidRDefault="00E72E55" w:rsidP="00E72E55">
      <w:pPr>
        <w:autoSpaceDE w:val="0"/>
        <w:autoSpaceDN w:val="0"/>
        <w:adjustRightInd w:val="0"/>
        <w:spacing w:after="0" w:line="240" w:lineRule="auto"/>
        <w:rPr>
          <w:rFonts w:ascii="Times New Roman" w:hAnsi="Times New Roman"/>
          <w:b/>
          <w:bCs/>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sz w:val="24"/>
          <w:szCs w:val="24"/>
        </w:rPr>
      </w:pPr>
      <w:r w:rsidRPr="00E504AA">
        <w:rPr>
          <w:rFonts w:ascii="Times New Roman" w:hAnsi="Times New Roman"/>
          <w:b/>
          <w:bCs/>
          <w:sz w:val="24"/>
          <w:szCs w:val="24"/>
        </w:rPr>
        <w:t>Лот №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5025"/>
        <w:gridCol w:w="78"/>
      </w:tblGrid>
      <w:tr w:rsidR="00E72E55" w:rsidRPr="00E504AA" w:rsidTr="008D4E7F">
        <w:trPr>
          <w:trHeight w:val="109"/>
        </w:trPr>
        <w:tc>
          <w:tcPr>
            <w:tcW w:w="1101" w:type="dxa"/>
          </w:tcPr>
          <w:p w:rsidR="00E72E55" w:rsidRPr="00E504AA" w:rsidRDefault="00E72E55" w:rsidP="008D4E7F">
            <w:pPr>
              <w:jc w:val="center"/>
              <w:rPr>
                <w:rFonts w:ascii="Times New Roman" w:hAnsi="Times New Roman"/>
                <w:sz w:val="24"/>
                <w:szCs w:val="24"/>
              </w:rPr>
            </w:pPr>
            <w:r w:rsidRPr="00E504AA">
              <w:rPr>
                <w:rFonts w:ascii="Times New Roman" w:hAnsi="Times New Roman"/>
                <w:sz w:val="24"/>
                <w:szCs w:val="24"/>
              </w:rPr>
              <w:t>№</w:t>
            </w:r>
          </w:p>
        </w:tc>
        <w:tc>
          <w:tcPr>
            <w:tcW w:w="3543" w:type="dxa"/>
          </w:tcPr>
          <w:p w:rsidR="00E72E55" w:rsidRPr="00E504AA" w:rsidRDefault="00E72E55" w:rsidP="008D4E7F">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color w:val="000000"/>
                <w:sz w:val="24"/>
                <w:szCs w:val="24"/>
              </w:rPr>
              <w:t>Наименование сведений</w:t>
            </w:r>
          </w:p>
        </w:tc>
        <w:tc>
          <w:tcPr>
            <w:tcW w:w="5103" w:type="dxa"/>
            <w:gridSpan w:val="2"/>
          </w:tcPr>
          <w:p w:rsidR="00E72E55" w:rsidRPr="00E504AA" w:rsidRDefault="00E72E55" w:rsidP="008D4E7F">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color w:val="000000"/>
                <w:sz w:val="24"/>
                <w:szCs w:val="24"/>
              </w:rPr>
              <w:t>Содержание</w:t>
            </w:r>
          </w:p>
        </w:tc>
      </w:tr>
      <w:tr w:rsidR="00E72E55" w:rsidRPr="00E504AA" w:rsidTr="008D4E7F">
        <w:trPr>
          <w:trHeight w:val="385"/>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Организатор аукциона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Муниципальное унитарное предприятие «Тамбовтеплосервис», </w:t>
            </w:r>
            <w:r w:rsidRPr="00C37142">
              <w:rPr>
                <w:rFonts w:ascii="Times New Roman" w:hAnsi="Times New Roman"/>
                <w:i/>
                <w:iCs/>
                <w:color w:val="000000"/>
                <w:sz w:val="24"/>
                <w:szCs w:val="24"/>
              </w:rPr>
              <w:t xml:space="preserve">  </w:t>
            </w:r>
            <w:r w:rsidRPr="00E504AA">
              <w:rPr>
                <w:rFonts w:ascii="Times New Roman" w:hAnsi="Times New Roman"/>
                <w:i/>
                <w:iCs/>
                <w:color w:val="000000"/>
                <w:sz w:val="24"/>
                <w:szCs w:val="24"/>
              </w:rPr>
              <w:t>392000,</w:t>
            </w:r>
            <w:r w:rsidRPr="00C37142">
              <w:rPr>
                <w:rFonts w:ascii="Times New Roman" w:hAnsi="Times New Roman"/>
                <w:i/>
                <w:iCs/>
                <w:color w:val="000000"/>
                <w:sz w:val="24"/>
                <w:szCs w:val="24"/>
              </w:rPr>
              <w:t xml:space="preserve"> </w:t>
            </w:r>
            <w:r w:rsidRPr="00E504AA">
              <w:rPr>
                <w:rFonts w:ascii="Times New Roman" w:hAnsi="Times New Roman"/>
                <w:i/>
                <w:iCs/>
                <w:color w:val="000000"/>
                <w:sz w:val="24"/>
                <w:szCs w:val="24"/>
              </w:rPr>
              <w:t xml:space="preserve"> г.</w:t>
            </w:r>
            <w:r w:rsidRPr="00C37142">
              <w:rPr>
                <w:rFonts w:ascii="Times New Roman" w:hAnsi="Times New Roman"/>
                <w:i/>
                <w:iCs/>
                <w:color w:val="000000"/>
                <w:sz w:val="24"/>
                <w:szCs w:val="24"/>
              </w:rPr>
              <w:t xml:space="preserve"> </w:t>
            </w:r>
            <w:r w:rsidRPr="00E504AA">
              <w:rPr>
                <w:rFonts w:ascii="Times New Roman" w:hAnsi="Times New Roman"/>
                <w:i/>
                <w:iCs/>
                <w:color w:val="000000"/>
                <w:sz w:val="24"/>
                <w:szCs w:val="24"/>
              </w:rPr>
              <w:t xml:space="preserve"> Тамбов,</w:t>
            </w:r>
            <w:r w:rsidRPr="00C37142">
              <w:rPr>
                <w:rFonts w:ascii="Times New Roman" w:hAnsi="Times New Roman"/>
                <w:i/>
                <w:iCs/>
                <w:color w:val="000000"/>
                <w:sz w:val="24"/>
                <w:szCs w:val="24"/>
              </w:rPr>
              <w:t xml:space="preserve"> </w:t>
            </w:r>
            <w:r w:rsidRPr="00E504AA">
              <w:rPr>
                <w:rFonts w:ascii="Times New Roman" w:hAnsi="Times New Roman"/>
                <w:i/>
                <w:iCs/>
                <w:color w:val="000000"/>
                <w:sz w:val="24"/>
                <w:szCs w:val="24"/>
              </w:rPr>
              <w:t xml:space="preserve"> ул. К. Маркса, д. 242, </w:t>
            </w:r>
            <w:r w:rsidR="00002AD6">
              <w:rPr>
                <w:rFonts w:ascii="Times New Roman" w:hAnsi="Times New Roman"/>
                <w:i/>
                <w:iCs/>
                <w:color w:val="000000"/>
                <w:sz w:val="24"/>
                <w:szCs w:val="24"/>
              </w:rPr>
              <w:t>11</w:t>
            </w:r>
            <w:r w:rsidRPr="00E504AA">
              <w:rPr>
                <w:rFonts w:ascii="Times New Roman" w:hAnsi="Times New Roman"/>
                <w:i/>
                <w:iCs/>
                <w:color w:val="000000"/>
                <w:sz w:val="24"/>
                <w:szCs w:val="24"/>
              </w:rPr>
              <w:t xml:space="preserve"> кабинет</w:t>
            </w:r>
            <w:r w:rsidRPr="00C37142">
              <w:rPr>
                <w:rFonts w:ascii="Times New Roman" w:hAnsi="Times New Roman"/>
                <w:i/>
                <w:iCs/>
                <w:color w:val="000000"/>
                <w:sz w:val="24"/>
                <w:szCs w:val="24"/>
              </w:rPr>
              <w:t xml:space="preserve"> </w:t>
            </w:r>
            <w:proofErr w:type="spellStart"/>
            <w:r>
              <w:rPr>
                <w:rFonts w:ascii="Times New Roman" w:hAnsi="Times New Roman"/>
                <w:i/>
                <w:iCs/>
                <w:color w:val="000000"/>
                <w:sz w:val="24"/>
                <w:szCs w:val="24"/>
                <w:lang w:val="en-US"/>
              </w:rPr>
              <w:t>urist</w:t>
            </w:r>
            <w:proofErr w:type="spellEnd"/>
            <w:r w:rsidRPr="00C37142">
              <w:rPr>
                <w:rFonts w:ascii="Times New Roman" w:hAnsi="Times New Roman"/>
                <w:i/>
                <w:iCs/>
                <w:color w:val="000000"/>
                <w:sz w:val="24"/>
                <w:szCs w:val="24"/>
              </w:rPr>
              <w:t>@</w:t>
            </w:r>
            <w:proofErr w:type="spellStart"/>
            <w:r>
              <w:rPr>
                <w:rFonts w:ascii="Times New Roman" w:hAnsi="Times New Roman"/>
                <w:i/>
                <w:iCs/>
                <w:color w:val="000000"/>
                <w:sz w:val="24"/>
                <w:szCs w:val="24"/>
                <w:lang w:val="en-US"/>
              </w:rPr>
              <w:t>muptts</w:t>
            </w:r>
            <w:proofErr w:type="spellEnd"/>
            <w:r w:rsidRPr="00C37142">
              <w:rPr>
                <w:rFonts w:ascii="Times New Roman" w:hAnsi="Times New Roman"/>
                <w:i/>
                <w:iCs/>
                <w:color w:val="000000"/>
                <w:sz w:val="24"/>
                <w:szCs w:val="24"/>
              </w:rPr>
              <w:t>.</w:t>
            </w:r>
            <w:proofErr w:type="spellStart"/>
            <w:r>
              <w:rPr>
                <w:rFonts w:ascii="Times New Roman" w:hAnsi="Times New Roman"/>
                <w:i/>
                <w:iCs/>
                <w:color w:val="000000"/>
                <w:sz w:val="24"/>
                <w:szCs w:val="24"/>
                <w:lang w:val="en-US"/>
              </w:rPr>
              <w:t>ru</w:t>
            </w:r>
            <w:proofErr w:type="spellEnd"/>
            <w:r w:rsidRPr="00E504AA">
              <w:rPr>
                <w:rFonts w:ascii="Times New Roman" w:hAnsi="Times New Roman"/>
                <w:i/>
                <w:iCs/>
                <w:color w:val="000000"/>
                <w:sz w:val="24"/>
                <w:szCs w:val="24"/>
              </w:rPr>
              <w:t>, 8(4752) 53-</w:t>
            </w:r>
            <w:r w:rsidRPr="00137869">
              <w:rPr>
                <w:rFonts w:ascii="Times New Roman" w:hAnsi="Times New Roman"/>
                <w:i/>
                <w:iCs/>
                <w:color w:val="000000"/>
                <w:sz w:val="24"/>
                <w:szCs w:val="24"/>
              </w:rPr>
              <w:t>14</w:t>
            </w:r>
            <w:r w:rsidRPr="00E504AA">
              <w:rPr>
                <w:rFonts w:ascii="Times New Roman" w:hAnsi="Times New Roman"/>
                <w:i/>
                <w:iCs/>
                <w:color w:val="000000"/>
                <w:sz w:val="24"/>
                <w:szCs w:val="24"/>
              </w:rPr>
              <w:t>-</w:t>
            </w:r>
            <w:r w:rsidRPr="00137869">
              <w:rPr>
                <w:rFonts w:ascii="Times New Roman" w:hAnsi="Times New Roman"/>
                <w:i/>
                <w:iCs/>
                <w:color w:val="000000"/>
                <w:sz w:val="24"/>
                <w:szCs w:val="24"/>
              </w:rPr>
              <w:t>76</w:t>
            </w:r>
            <w:r w:rsidRPr="00E504AA">
              <w:rPr>
                <w:rFonts w:ascii="Times New Roman" w:hAnsi="Times New Roman"/>
                <w:i/>
                <w:iCs/>
                <w:color w:val="000000"/>
                <w:sz w:val="24"/>
                <w:szCs w:val="24"/>
              </w:rPr>
              <w:t xml:space="preserve"> (доп.1</w:t>
            </w:r>
            <w:r w:rsidRPr="00137869">
              <w:rPr>
                <w:rFonts w:ascii="Times New Roman" w:hAnsi="Times New Roman"/>
                <w:i/>
                <w:iCs/>
                <w:color w:val="000000"/>
                <w:sz w:val="24"/>
                <w:szCs w:val="24"/>
              </w:rPr>
              <w:t>4</w:t>
            </w:r>
            <w:r w:rsidR="00002AD6">
              <w:rPr>
                <w:rFonts w:ascii="Times New Roman" w:hAnsi="Times New Roman"/>
                <w:i/>
                <w:iCs/>
                <w:color w:val="000000"/>
                <w:sz w:val="24"/>
                <w:szCs w:val="24"/>
              </w:rPr>
              <w:t>0</w:t>
            </w:r>
            <w:r w:rsidRPr="00137869">
              <w:rPr>
                <w:rFonts w:ascii="Times New Roman" w:hAnsi="Times New Roman"/>
                <w:i/>
                <w:iCs/>
                <w:color w:val="000000"/>
                <w:sz w:val="24"/>
                <w:szCs w:val="24"/>
              </w:rPr>
              <w:t>)</w:t>
            </w:r>
            <w:r w:rsidR="00002AD6">
              <w:rPr>
                <w:rFonts w:ascii="Times New Roman" w:hAnsi="Times New Roman"/>
                <w:i/>
                <w:iCs/>
                <w:color w:val="000000"/>
                <w:sz w:val="24"/>
                <w:szCs w:val="24"/>
              </w:rPr>
              <w:t>, 53-10-37 (доп. 163)</w:t>
            </w:r>
          </w:p>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p>
        </w:tc>
      </w:tr>
      <w:tr w:rsidR="00E72E55" w:rsidRPr="00E504AA" w:rsidTr="008D4E7F">
        <w:trPr>
          <w:trHeight w:val="799"/>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2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Специализированная организация, привлекаемая организатором аукциона для осуществления функций по организации и проведению аукциона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r w:rsidRPr="00E504AA">
              <w:rPr>
                <w:rFonts w:ascii="Times New Roman" w:hAnsi="Times New Roman"/>
                <w:i/>
                <w:iCs/>
                <w:color w:val="000000"/>
                <w:sz w:val="24"/>
                <w:szCs w:val="24"/>
              </w:rPr>
              <w:t xml:space="preserve">Отсутствует </w:t>
            </w:r>
          </w:p>
        </w:tc>
      </w:tr>
      <w:tr w:rsidR="00E72E55" w:rsidRPr="00E504AA" w:rsidTr="008D4E7F">
        <w:trPr>
          <w:trHeight w:val="2041"/>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3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Место расположения, описание и технические характеристики  имущества, права на которое передаются по договору, в том числе площадь </w:t>
            </w:r>
          </w:p>
        </w:tc>
        <w:tc>
          <w:tcPr>
            <w:tcW w:w="5103" w:type="dxa"/>
            <w:gridSpan w:val="2"/>
          </w:tcPr>
          <w:p w:rsidR="00E72E55" w:rsidRDefault="00E72E55" w:rsidP="008D4E7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нежилое помещение № 1, литер А, площадью 55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расположенное по адресу: г. Тамбов, в районе ул. </w:t>
            </w:r>
            <w:proofErr w:type="spellStart"/>
            <w:r>
              <w:rPr>
                <w:rFonts w:ascii="Times New Roman" w:hAnsi="Times New Roman"/>
                <w:color w:val="000000"/>
                <w:sz w:val="24"/>
                <w:szCs w:val="24"/>
              </w:rPr>
              <w:t>К.Маркса</w:t>
            </w:r>
            <w:proofErr w:type="spellEnd"/>
            <w:r>
              <w:rPr>
                <w:rFonts w:ascii="Times New Roman" w:hAnsi="Times New Roman"/>
                <w:color w:val="000000"/>
                <w:sz w:val="24"/>
                <w:szCs w:val="24"/>
              </w:rPr>
              <w:t xml:space="preserve"> д. 233;</w:t>
            </w:r>
          </w:p>
          <w:p w:rsidR="00E72E55" w:rsidRDefault="00E72E55" w:rsidP="008D4E7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нежилое помещение № 2, литер А, площадью 121,8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расположенное по адресу: г. Тамбов, в районе ул. Карла Маркса д. 233;</w:t>
            </w:r>
          </w:p>
          <w:p w:rsidR="00E72E55" w:rsidRDefault="00E72E55" w:rsidP="008D4E7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нежилое здание, литер Б, площадью 40,9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расположенное по адресу: г. Тамбов, в районе ул. Карла Маркса д. 233;</w:t>
            </w:r>
          </w:p>
          <w:p w:rsidR="00E72E55" w:rsidRDefault="00E72E55" w:rsidP="008D4E7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нежилое здание, литер В, площадью 29,8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расположенное по адресу: г. Тамбов, в районе ул. Карла Маркса д. 233</w:t>
            </w:r>
          </w:p>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нежилое здание, литер Г, площадью 93,9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расположенное по адресу: г. Тамбов, в районе ул. Карла Маркса д. 233</w:t>
            </w:r>
          </w:p>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r w:rsidRPr="00E504AA">
              <w:rPr>
                <w:rFonts w:ascii="Times New Roman" w:hAnsi="Times New Roman"/>
                <w:i/>
                <w:iCs/>
                <w:color w:val="000000"/>
                <w:sz w:val="24"/>
                <w:szCs w:val="24"/>
              </w:rPr>
              <w:t>Техническое состояние удовлетворительное.</w:t>
            </w:r>
          </w:p>
        </w:tc>
      </w:tr>
      <w:tr w:rsidR="00E72E55" w:rsidRPr="00E504AA" w:rsidTr="008D4E7F">
        <w:trPr>
          <w:trHeight w:val="661"/>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4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Целевое назначение имущества, права на которое передаются по договору </w:t>
            </w:r>
          </w:p>
        </w:tc>
        <w:tc>
          <w:tcPr>
            <w:tcW w:w="5103" w:type="dxa"/>
            <w:gridSpan w:val="2"/>
          </w:tcPr>
          <w:p w:rsidR="00E72E55" w:rsidRPr="00D815B9" w:rsidRDefault="00E72E55" w:rsidP="008D4E7F">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Для размещения служебно-бытовых помещений</w:t>
            </w:r>
          </w:p>
        </w:tc>
      </w:tr>
      <w:tr w:rsidR="00E72E55" w:rsidRPr="00E504AA" w:rsidTr="008D4E7F">
        <w:trPr>
          <w:trHeight w:val="1213"/>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5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r w:rsidRPr="00E504AA">
              <w:rPr>
                <w:rFonts w:ascii="Times New Roman" w:hAnsi="Times New Roman"/>
                <w:i/>
                <w:iCs/>
                <w:color w:val="000000"/>
                <w:sz w:val="24"/>
                <w:szCs w:val="24"/>
              </w:rPr>
              <w:t xml:space="preserve">Планировка имущества должна соответствовать техническому паспорту. </w:t>
            </w:r>
          </w:p>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p>
        </w:tc>
      </w:tr>
      <w:tr w:rsidR="00E72E55" w:rsidRPr="00E504AA" w:rsidTr="008D4E7F">
        <w:trPr>
          <w:trHeight w:val="799"/>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6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Начальная (минимальная) цена договора (цена лота) в размере </w:t>
            </w:r>
            <w:r>
              <w:rPr>
                <w:rFonts w:ascii="Times New Roman" w:hAnsi="Times New Roman"/>
                <w:color w:val="000000"/>
                <w:sz w:val="24"/>
                <w:szCs w:val="24"/>
              </w:rPr>
              <w:t>ежемесячного</w:t>
            </w:r>
            <w:r w:rsidRPr="00E504AA">
              <w:rPr>
                <w:rFonts w:ascii="Times New Roman" w:hAnsi="Times New Roman"/>
                <w:color w:val="000000"/>
                <w:sz w:val="24"/>
                <w:szCs w:val="24"/>
              </w:rPr>
              <w:t xml:space="preserve"> платежа за право пользования указанным имуществом. </w:t>
            </w:r>
          </w:p>
        </w:tc>
        <w:tc>
          <w:tcPr>
            <w:tcW w:w="5103" w:type="dxa"/>
            <w:gridSpan w:val="2"/>
          </w:tcPr>
          <w:p w:rsidR="00E72E55" w:rsidRPr="00E504AA" w:rsidRDefault="00002AD6" w:rsidP="00002AD6">
            <w:pPr>
              <w:autoSpaceDE w:val="0"/>
              <w:autoSpaceDN w:val="0"/>
              <w:adjustRightInd w:val="0"/>
              <w:spacing w:after="0" w:line="240" w:lineRule="auto"/>
              <w:jc w:val="both"/>
              <w:rPr>
                <w:rFonts w:ascii="Times New Roman" w:hAnsi="Times New Roman"/>
                <w:color w:val="000000"/>
                <w:sz w:val="24"/>
                <w:szCs w:val="24"/>
              </w:rPr>
            </w:pPr>
            <w:r w:rsidRPr="00002AD6">
              <w:rPr>
                <w:rFonts w:ascii="Times New Roman" w:hAnsi="Times New Roman"/>
                <w:i/>
                <w:iCs/>
                <w:color w:val="000000"/>
                <w:sz w:val="24"/>
                <w:szCs w:val="24"/>
              </w:rPr>
              <w:t>74</w:t>
            </w:r>
            <w:r>
              <w:rPr>
                <w:rFonts w:ascii="Times New Roman" w:hAnsi="Times New Roman"/>
                <w:i/>
                <w:iCs/>
                <w:color w:val="000000"/>
                <w:sz w:val="24"/>
                <w:szCs w:val="24"/>
              </w:rPr>
              <w:t xml:space="preserve"> </w:t>
            </w:r>
            <w:r w:rsidRPr="00002AD6">
              <w:rPr>
                <w:rFonts w:ascii="Times New Roman" w:hAnsi="Times New Roman"/>
                <w:i/>
                <w:iCs/>
                <w:color w:val="000000"/>
                <w:sz w:val="24"/>
                <w:szCs w:val="24"/>
              </w:rPr>
              <w:t>594,4</w:t>
            </w:r>
            <w:r>
              <w:rPr>
                <w:rFonts w:ascii="Times New Roman" w:hAnsi="Times New Roman"/>
                <w:i/>
                <w:iCs/>
                <w:color w:val="000000"/>
                <w:sz w:val="24"/>
                <w:szCs w:val="24"/>
              </w:rPr>
              <w:t>0</w:t>
            </w:r>
            <w:r w:rsidR="00E72E55" w:rsidRPr="001C3CB0">
              <w:rPr>
                <w:rFonts w:ascii="Times New Roman" w:hAnsi="Times New Roman"/>
                <w:i/>
                <w:iCs/>
                <w:color w:val="000000"/>
                <w:sz w:val="24"/>
                <w:szCs w:val="24"/>
              </w:rPr>
              <w:t xml:space="preserve"> (</w:t>
            </w:r>
            <w:r w:rsidR="00E72E55">
              <w:rPr>
                <w:rFonts w:ascii="Times New Roman" w:hAnsi="Times New Roman"/>
                <w:i/>
                <w:iCs/>
                <w:color w:val="000000"/>
                <w:sz w:val="24"/>
                <w:szCs w:val="24"/>
              </w:rPr>
              <w:t xml:space="preserve">семьдесят </w:t>
            </w:r>
            <w:r>
              <w:rPr>
                <w:rFonts w:ascii="Times New Roman" w:hAnsi="Times New Roman"/>
                <w:i/>
                <w:iCs/>
                <w:color w:val="000000"/>
                <w:sz w:val="24"/>
                <w:szCs w:val="24"/>
              </w:rPr>
              <w:t>четыре тысячи пятьсот девяносто четыре</w:t>
            </w:r>
            <w:r w:rsidR="00E72E55" w:rsidRPr="001C3CB0">
              <w:rPr>
                <w:rFonts w:ascii="Times New Roman" w:hAnsi="Times New Roman"/>
                <w:i/>
                <w:iCs/>
                <w:color w:val="000000"/>
                <w:sz w:val="24"/>
                <w:szCs w:val="24"/>
              </w:rPr>
              <w:t xml:space="preserve">) руб., </w:t>
            </w:r>
            <w:r w:rsidR="00E72E55">
              <w:rPr>
                <w:rFonts w:ascii="Times New Roman" w:hAnsi="Times New Roman"/>
                <w:i/>
                <w:iCs/>
                <w:color w:val="000000"/>
                <w:sz w:val="24"/>
                <w:szCs w:val="24"/>
              </w:rPr>
              <w:t>40 коп.  с учетом</w:t>
            </w:r>
            <w:r w:rsidR="00E72E55" w:rsidRPr="001C3CB0">
              <w:rPr>
                <w:rFonts w:ascii="Times New Roman" w:hAnsi="Times New Roman"/>
                <w:i/>
                <w:iCs/>
                <w:color w:val="000000"/>
                <w:sz w:val="24"/>
                <w:szCs w:val="24"/>
              </w:rPr>
              <w:t xml:space="preserve"> НДС </w:t>
            </w:r>
            <w:r>
              <w:rPr>
                <w:rFonts w:ascii="Times New Roman" w:hAnsi="Times New Roman"/>
                <w:i/>
                <w:iCs/>
                <w:color w:val="000000"/>
                <w:sz w:val="24"/>
                <w:szCs w:val="24"/>
              </w:rPr>
              <w:t>20</w:t>
            </w:r>
            <w:r w:rsidR="00E72E55" w:rsidRPr="001C3CB0">
              <w:rPr>
                <w:rFonts w:ascii="Times New Roman" w:hAnsi="Times New Roman"/>
                <w:i/>
                <w:iCs/>
                <w:color w:val="000000"/>
                <w:sz w:val="24"/>
                <w:szCs w:val="24"/>
              </w:rPr>
              <w:t>%</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7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Срок действия договора аренды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r w:rsidRPr="00E504AA">
              <w:rPr>
                <w:rFonts w:ascii="Times New Roman" w:hAnsi="Times New Roman"/>
                <w:i/>
                <w:iCs/>
                <w:color w:val="000000"/>
                <w:sz w:val="24"/>
                <w:szCs w:val="24"/>
              </w:rPr>
              <w:t xml:space="preserve">11 месяцев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8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Место, дата и время начала рассмотрения заявок на участие </w:t>
            </w:r>
            <w:r w:rsidRPr="00E504AA">
              <w:rPr>
                <w:rFonts w:ascii="Times New Roman" w:hAnsi="Times New Roman"/>
                <w:color w:val="000000"/>
                <w:sz w:val="24"/>
                <w:szCs w:val="24"/>
              </w:rPr>
              <w:lastRenderedPageBreak/>
              <w:t xml:space="preserve">в аукционе </w:t>
            </w:r>
          </w:p>
        </w:tc>
        <w:tc>
          <w:tcPr>
            <w:tcW w:w="5103" w:type="dxa"/>
            <w:gridSpan w:val="2"/>
          </w:tcPr>
          <w:p w:rsidR="00E72E55" w:rsidRPr="00E504AA" w:rsidRDefault="008800AD" w:rsidP="0018256B">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sz w:val="24"/>
                <w:szCs w:val="24"/>
              </w:rPr>
              <w:lastRenderedPageBreak/>
              <w:t>15</w:t>
            </w:r>
            <w:r w:rsidR="00E72E55">
              <w:rPr>
                <w:rFonts w:ascii="Times New Roman" w:hAnsi="Times New Roman"/>
                <w:i/>
                <w:iCs/>
                <w:sz w:val="24"/>
                <w:szCs w:val="24"/>
              </w:rPr>
              <w:t xml:space="preserve"> </w:t>
            </w:r>
            <w:r w:rsidR="0018256B">
              <w:rPr>
                <w:rFonts w:ascii="Times New Roman" w:hAnsi="Times New Roman"/>
                <w:i/>
                <w:iCs/>
                <w:sz w:val="24"/>
                <w:szCs w:val="24"/>
              </w:rPr>
              <w:t>июля</w:t>
            </w:r>
            <w:r w:rsidR="00E72E55" w:rsidRPr="00E50558">
              <w:rPr>
                <w:rFonts w:ascii="Times New Roman" w:hAnsi="Times New Roman"/>
                <w:i/>
                <w:iCs/>
                <w:sz w:val="24"/>
                <w:szCs w:val="24"/>
              </w:rPr>
              <w:t xml:space="preserve"> </w:t>
            </w:r>
            <w:r w:rsidR="00E72E55">
              <w:rPr>
                <w:rFonts w:ascii="Times New Roman" w:hAnsi="Times New Roman"/>
                <w:i/>
                <w:iCs/>
                <w:color w:val="000000"/>
                <w:sz w:val="24"/>
                <w:szCs w:val="24"/>
              </w:rPr>
              <w:t>20</w:t>
            </w:r>
            <w:r w:rsidR="0018256B">
              <w:rPr>
                <w:rFonts w:ascii="Times New Roman" w:hAnsi="Times New Roman"/>
                <w:i/>
                <w:iCs/>
                <w:color w:val="000000"/>
                <w:sz w:val="24"/>
                <w:szCs w:val="24"/>
              </w:rPr>
              <w:t>20</w:t>
            </w:r>
            <w:r w:rsidR="00E72E55" w:rsidRPr="00E504AA">
              <w:rPr>
                <w:rFonts w:ascii="Times New Roman" w:hAnsi="Times New Roman"/>
                <w:i/>
                <w:iCs/>
                <w:color w:val="000000"/>
                <w:sz w:val="24"/>
                <w:szCs w:val="24"/>
              </w:rPr>
              <w:t xml:space="preserve"> г. в </w:t>
            </w:r>
            <w:r w:rsidR="00E72E55">
              <w:rPr>
                <w:rFonts w:ascii="Times New Roman" w:hAnsi="Times New Roman"/>
                <w:i/>
                <w:iCs/>
                <w:color w:val="000000"/>
                <w:sz w:val="24"/>
                <w:szCs w:val="24"/>
              </w:rPr>
              <w:t>10</w:t>
            </w:r>
            <w:r w:rsidR="00E72E55" w:rsidRPr="00E504AA">
              <w:rPr>
                <w:rFonts w:ascii="Times New Roman" w:hAnsi="Times New Roman"/>
                <w:i/>
                <w:iCs/>
                <w:color w:val="000000"/>
                <w:sz w:val="24"/>
                <w:szCs w:val="24"/>
              </w:rPr>
              <w:t xml:space="preserve"> час. </w:t>
            </w:r>
            <w:r w:rsidR="00E72E55">
              <w:rPr>
                <w:rFonts w:ascii="Times New Roman" w:hAnsi="Times New Roman"/>
                <w:i/>
                <w:iCs/>
                <w:color w:val="000000"/>
                <w:sz w:val="24"/>
                <w:szCs w:val="24"/>
              </w:rPr>
              <w:t>0</w:t>
            </w:r>
            <w:r w:rsidR="00E72E55" w:rsidRPr="00E504AA">
              <w:rPr>
                <w:rFonts w:ascii="Times New Roman" w:hAnsi="Times New Roman"/>
                <w:i/>
                <w:iCs/>
                <w:color w:val="000000"/>
                <w:sz w:val="24"/>
                <w:szCs w:val="24"/>
              </w:rPr>
              <w:t xml:space="preserve">0 мин. (время московское) по адресу организатора торгов: г. </w:t>
            </w:r>
            <w:r w:rsidR="00E72E55" w:rsidRPr="00E504AA">
              <w:rPr>
                <w:rFonts w:ascii="Times New Roman" w:hAnsi="Times New Roman"/>
                <w:i/>
                <w:iCs/>
                <w:color w:val="000000"/>
                <w:sz w:val="24"/>
                <w:szCs w:val="24"/>
              </w:rPr>
              <w:lastRenderedPageBreak/>
              <w:t>Тамбов, ул. К. Маркса, 242</w:t>
            </w:r>
            <w:r w:rsidR="00E72E55" w:rsidRPr="001C3CB0">
              <w:rPr>
                <w:rFonts w:ascii="Times New Roman" w:hAnsi="Times New Roman"/>
                <w:i/>
                <w:iCs/>
                <w:color w:val="000000"/>
                <w:sz w:val="24"/>
                <w:szCs w:val="24"/>
              </w:rPr>
              <w:t>, к. 11.</w:t>
            </w:r>
            <w:r w:rsidR="00E72E55" w:rsidRPr="00E504AA">
              <w:rPr>
                <w:rFonts w:ascii="Times New Roman" w:hAnsi="Times New Roman"/>
                <w:i/>
                <w:iCs/>
                <w:color w:val="000000"/>
                <w:sz w:val="24"/>
                <w:szCs w:val="24"/>
              </w:rPr>
              <w:t xml:space="preserve">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lastRenderedPageBreak/>
              <w:t xml:space="preserve">9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Место, дата и время проведения аукциона </w:t>
            </w:r>
          </w:p>
        </w:tc>
        <w:tc>
          <w:tcPr>
            <w:tcW w:w="5103" w:type="dxa"/>
            <w:gridSpan w:val="2"/>
          </w:tcPr>
          <w:p w:rsidR="00E72E55" w:rsidRPr="00E504AA" w:rsidRDefault="008800AD" w:rsidP="0018256B">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sz w:val="24"/>
                <w:szCs w:val="24"/>
              </w:rPr>
              <w:t>17</w:t>
            </w:r>
            <w:r w:rsidR="00E72E55" w:rsidRPr="00E50558">
              <w:rPr>
                <w:rFonts w:ascii="Times New Roman" w:hAnsi="Times New Roman"/>
                <w:i/>
                <w:iCs/>
                <w:sz w:val="24"/>
                <w:szCs w:val="24"/>
              </w:rPr>
              <w:t xml:space="preserve"> </w:t>
            </w:r>
            <w:r w:rsidR="0018256B">
              <w:rPr>
                <w:rFonts w:ascii="Times New Roman" w:hAnsi="Times New Roman"/>
                <w:i/>
                <w:iCs/>
                <w:sz w:val="24"/>
                <w:szCs w:val="24"/>
              </w:rPr>
              <w:t>июля</w:t>
            </w:r>
            <w:r w:rsidR="00E72E55" w:rsidRPr="00E50558">
              <w:rPr>
                <w:rFonts w:ascii="Times New Roman" w:hAnsi="Times New Roman"/>
                <w:i/>
                <w:iCs/>
                <w:sz w:val="24"/>
                <w:szCs w:val="24"/>
              </w:rPr>
              <w:t xml:space="preserve"> </w:t>
            </w:r>
            <w:r w:rsidR="00E72E55" w:rsidRPr="001C3CB0">
              <w:rPr>
                <w:rFonts w:ascii="Times New Roman" w:hAnsi="Times New Roman"/>
                <w:i/>
                <w:iCs/>
                <w:color w:val="000000"/>
                <w:sz w:val="24"/>
                <w:szCs w:val="24"/>
              </w:rPr>
              <w:t>20</w:t>
            </w:r>
            <w:r w:rsidR="0018256B">
              <w:rPr>
                <w:rFonts w:ascii="Times New Roman" w:hAnsi="Times New Roman"/>
                <w:i/>
                <w:iCs/>
                <w:color w:val="000000"/>
                <w:sz w:val="24"/>
                <w:szCs w:val="24"/>
              </w:rPr>
              <w:t>20</w:t>
            </w:r>
            <w:r w:rsidR="00E72E55" w:rsidRPr="001C3CB0">
              <w:rPr>
                <w:rFonts w:ascii="Times New Roman" w:hAnsi="Times New Roman"/>
                <w:i/>
                <w:iCs/>
                <w:color w:val="000000"/>
                <w:sz w:val="24"/>
                <w:szCs w:val="24"/>
              </w:rPr>
              <w:t xml:space="preserve"> г. в 14 час. 00 мин. (время московское) по адресу организатора торгов: г. Тамбов, ул. К. Маркса, д.242, к. 11</w:t>
            </w:r>
            <w:r w:rsidR="00E72E55" w:rsidRPr="00E504AA">
              <w:rPr>
                <w:rFonts w:ascii="Times New Roman" w:hAnsi="Times New Roman"/>
                <w:i/>
                <w:iCs/>
                <w:color w:val="000000"/>
                <w:sz w:val="24"/>
                <w:szCs w:val="24"/>
              </w:rPr>
              <w:t xml:space="preserve">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10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Электронный адрес сайта в сети "Интернет", на котором размещена документация об аукционе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http://torgi.gov.ru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11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Размер платы за предоставление аукционной документации.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Предоставление документации об аукционе, в том числе в форме электронного документа, осуществляется без взимания платы.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12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Счет для внесения платы, взимаемой за предоставление документации об аукционе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Плата за предоставление документации об аукционе не установлена.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13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Место предоставления документации об аукционе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Документация об аукционе предоставляется по адресу организатора торгов и в электронной форме на сайте: http://torgi.gov.ru.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14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Порядок пересмотра цены договора в сторону увеличения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Порядок, условия внесения и размер арендной платы могут быть изменены Арендодателем в одностороннем порядке в соответствии с нормативными правовыми актами. </w:t>
            </w:r>
          </w:p>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Арендодатель письменно уведомляет Арендатора об изменении порядка, условий внесения и размера арендной платы. Данное уведомление является неотъемлемой частью Договора.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15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Порядок и сроки оплаты по договору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Внесение арендной платы производится ежемесячно до 10 числа месяца, следующего за отчетным, на основании Договора аренды. </w:t>
            </w:r>
          </w:p>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Арендная плата взимается со дня принятия имущества по акту приема-передачи. </w:t>
            </w:r>
          </w:p>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В случае невнесения Арендатором платежей в установленные сроки Арендатор обязан оплатить пени в размере 0,3 процента с просроченной суммы арендной платы за каждый день просрочки. </w:t>
            </w:r>
          </w:p>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Оплата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 </w:t>
            </w:r>
          </w:p>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Арендодателем в течение пяти дней, со дня передачи Арендодателем имущества по акту приема-передачи. </w:t>
            </w: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16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Место подачи заявок на участие </w:t>
            </w:r>
            <w:r w:rsidRPr="00E504AA">
              <w:rPr>
                <w:rFonts w:ascii="Times New Roman" w:hAnsi="Times New Roman"/>
                <w:color w:val="000000"/>
                <w:sz w:val="24"/>
                <w:szCs w:val="24"/>
              </w:rPr>
              <w:lastRenderedPageBreak/>
              <w:t xml:space="preserve">в аукционе, в том числе, подаваемых в форме электронного документа </w:t>
            </w:r>
          </w:p>
        </w:tc>
        <w:tc>
          <w:tcPr>
            <w:tcW w:w="5103" w:type="dxa"/>
            <w:gridSpan w:val="2"/>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lastRenderedPageBreak/>
              <w:t xml:space="preserve">Заявки на участие в аукционе в письменной </w:t>
            </w:r>
            <w:r w:rsidRPr="00E504AA">
              <w:rPr>
                <w:rFonts w:ascii="Times New Roman" w:hAnsi="Times New Roman"/>
                <w:i/>
                <w:iCs/>
                <w:color w:val="000000"/>
                <w:sz w:val="24"/>
                <w:szCs w:val="24"/>
              </w:rPr>
              <w:lastRenderedPageBreak/>
              <w:t xml:space="preserve">форме подаются по адресу организатора торгов. </w:t>
            </w:r>
          </w:p>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p>
        </w:tc>
      </w:tr>
      <w:tr w:rsidR="00E72E55" w:rsidRPr="00E504AA" w:rsidTr="008D4E7F">
        <w:trPr>
          <w:trHeight w:val="247"/>
        </w:trPr>
        <w:tc>
          <w:tcPr>
            <w:tcW w:w="1101"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lastRenderedPageBreak/>
              <w:t xml:space="preserve">17 </w:t>
            </w:r>
          </w:p>
        </w:tc>
        <w:tc>
          <w:tcPr>
            <w:tcW w:w="3543" w:type="dxa"/>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Дата начала срока подачи заявок на участие в аукционе. </w:t>
            </w:r>
          </w:p>
        </w:tc>
        <w:tc>
          <w:tcPr>
            <w:tcW w:w="5103" w:type="dxa"/>
            <w:gridSpan w:val="2"/>
          </w:tcPr>
          <w:p w:rsidR="00E72E55" w:rsidRPr="0049426D"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558">
              <w:rPr>
                <w:rFonts w:ascii="Times New Roman" w:hAnsi="Times New Roman"/>
                <w:i/>
                <w:iCs/>
                <w:sz w:val="24"/>
                <w:szCs w:val="24"/>
              </w:rPr>
              <w:t>Начиная с</w:t>
            </w:r>
            <w:r>
              <w:rPr>
                <w:rFonts w:ascii="Times New Roman" w:hAnsi="Times New Roman"/>
                <w:i/>
                <w:iCs/>
                <w:sz w:val="24"/>
                <w:szCs w:val="24"/>
              </w:rPr>
              <w:t xml:space="preserve"> </w:t>
            </w:r>
            <w:r w:rsidR="0018256B">
              <w:rPr>
                <w:rFonts w:ascii="Times New Roman" w:hAnsi="Times New Roman"/>
                <w:i/>
                <w:iCs/>
                <w:sz w:val="24"/>
                <w:szCs w:val="24"/>
              </w:rPr>
              <w:t>12</w:t>
            </w:r>
            <w:r>
              <w:rPr>
                <w:rFonts w:ascii="Times New Roman" w:hAnsi="Times New Roman"/>
                <w:i/>
                <w:iCs/>
                <w:sz w:val="24"/>
                <w:szCs w:val="24"/>
              </w:rPr>
              <w:t xml:space="preserve"> </w:t>
            </w:r>
            <w:r w:rsidR="0018256B">
              <w:rPr>
                <w:rFonts w:ascii="Times New Roman" w:hAnsi="Times New Roman"/>
                <w:i/>
                <w:iCs/>
                <w:sz w:val="24"/>
                <w:szCs w:val="24"/>
              </w:rPr>
              <w:t>июня</w:t>
            </w:r>
            <w:r w:rsidRPr="00E50558">
              <w:rPr>
                <w:rFonts w:ascii="Times New Roman" w:hAnsi="Times New Roman"/>
                <w:i/>
                <w:iCs/>
                <w:sz w:val="24"/>
                <w:szCs w:val="24"/>
              </w:rPr>
              <w:t xml:space="preserve"> </w:t>
            </w:r>
            <w:r w:rsidRPr="0049426D">
              <w:rPr>
                <w:rFonts w:ascii="Times New Roman" w:hAnsi="Times New Roman"/>
                <w:i/>
                <w:iCs/>
                <w:color w:val="000000"/>
                <w:sz w:val="24"/>
                <w:szCs w:val="24"/>
              </w:rPr>
              <w:t>20</w:t>
            </w:r>
            <w:r w:rsidR="0018256B">
              <w:rPr>
                <w:rFonts w:ascii="Times New Roman" w:hAnsi="Times New Roman"/>
                <w:i/>
                <w:iCs/>
                <w:color w:val="000000"/>
                <w:sz w:val="24"/>
                <w:szCs w:val="24"/>
              </w:rPr>
              <w:t>20</w:t>
            </w:r>
            <w:r w:rsidRPr="0049426D">
              <w:rPr>
                <w:rFonts w:ascii="Times New Roman" w:hAnsi="Times New Roman"/>
                <w:i/>
                <w:iCs/>
                <w:color w:val="000000"/>
                <w:sz w:val="24"/>
                <w:szCs w:val="24"/>
              </w:rPr>
              <w:t xml:space="preserve"> г. </w:t>
            </w:r>
          </w:p>
          <w:p w:rsidR="00E72E55" w:rsidRPr="0049426D"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49426D">
              <w:rPr>
                <w:rFonts w:ascii="Times New Roman" w:hAnsi="Times New Roman"/>
                <w:i/>
                <w:iCs/>
                <w:color w:val="000000"/>
                <w:sz w:val="24"/>
                <w:szCs w:val="24"/>
              </w:rPr>
              <w:t xml:space="preserve">ежедневно по рабочим дням </w:t>
            </w:r>
          </w:p>
          <w:p w:rsidR="00E72E55" w:rsidRPr="0049426D"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49426D">
              <w:rPr>
                <w:rFonts w:ascii="Times New Roman" w:hAnsi="Times New Roman"/>
                <w:i/>
                <w:iCs/>
                <w:color w:val="000000"/>
                <w:sz w:val="24"/>
                <w:szCs w:val="24"/>
              </w:rPr>
              <w:t xml:space="preserve">с 09.00 до 13.00, с 14.00 до 17.00, </w:t>
            </w:r>
          </w:p>
        </w:tc>
      </w:tr>
      <w:tr w:rsidR="00E72E55" w:rsidRPr="0049426D"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385"/>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18 </w:t>
            </w:r>
          </w:p>
        </w:tc>
        <w:tc>
          <w:tcPr>
            <w:tcW w:w="3543"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Дата и время окончания срока подачи заявок на участие в аукционе. </w:t>
            </w:r>
          </w:p>
        </w:tc>
        <w:tc>
          <w:tcPr>
            <w:tcW w:w="5025" w:type="dxa"/>
            <w:tcBorders>
              <w:top w:val="single" w:sz="4" w:space="0" w:color="auto"/>
              <w:left w:val="single" w:sz="4" w:space="0" w:color="auto"/>
              <w:bottom w:val="single" w:sz="4" w:space="0" w:color="auto"/>
              <w:right w:val="single" w:sz="4" w:space="0" w:color="auto"/>
            </w:tcBorders>
          </w:tcPr>
          <w:p w:rsidR="00E72E55" w:rsidRPr="0049426D" w:rsidRDefault="008800AD" w:rsidP="0018256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i/>
                <w:iCs/>
                <w:sz w:val="24"/>
                <w:szCs w:val="24"/>
              </w:rPr>
              <w:t>15</w:t>
            </w:r>
            <w:r w:rsidR="00E72E55" w:rsidRPr="00E50558">
              <w:rPr>
                <w:rFonts w:ascii="Times New Roman" w:hAnsi="Times New Roman"/>
                <w:i/>
                <w:iCs/>
                <w:sz w:val="24"/>
                <w:szCs w:val="24"/>
              </w:rPr>
              <w:t xml:space="preserve"> </w:t>
            </w:r>
            <w:r w:rsidR="0018256B">
              <w:rPr>
                <w:rFonts w:ascii="Times New Roman" w:hAnsi="Times New Roman"/>
                <w:i/>
                <w:iCs/>
                <w:sz w:val="24"/>
                <w:szCs w:val="24"/>
              </w:rPr>
              <w:t>июля</w:t>
            </w:r>
            <w:r w:rsidR="00E72E55" w:rsidRPr="00E50558">
              <w:rPr>
                <w:rFonts w:ascii="Times New Roman" w:hAnsi="Times New Roman"/>
                <w:i/>
                <w:iCs/>
                <w:sz w:val="24"/>
                <w:szCs w:val="24"/>
              </w:rPr>
              <w:t xml:space="preserve"> </w:t>
            </w:r>
            <w:r w:rsidR="00E72E55" w:rsidRPr="0049426D">
              <w:rPr>
                <w:rFonts w:ascii="Times New Roman" w:hAnsi="Times New Roman"/>
                <w:i/>
                <w:iCs/>
                <w:color w:val="000000"/>
                <w:sz w:val="24"/>
                <w:szCs w:val="24"/>
              </w:rPr>
              <w:t>20</w:t>
            </w:r>
            <w:r w:rsidR="0018256B">
              <w:rPr>
                <w:rFonts w:ascii="Times New Roman" w:hAnsi="Times New Roman"/>
                <w:i/>
                <w:iCs/>
                <w:color w:val="000000"/>
                <w:sz w:val="24"/>
                <w:szCs w:val="24"/>
              </w:rPr>
              <w:t>20</w:t>
            </w:r>
            <w:r w:rsidR="00E72E55" w:rsidRPr="0049426D">
              <w:rPr>
                <w:rFonts w:ascii="Times New Roman" w:hAnsi="Times New Roman"/>
                <w:i/>
                <w:iCs/>
                <w:color w:val="000000"/>
                <w:sz w:val="24"/>
                <w:szCs w:val="24"/>
              </w:rPr>
              <w:t xml:space="preserve"> г. в 09 час. 00 мин. (время московское) </w:t>
            </w:r>
          </w:p>
        </w:tc>
      </w:tr>
      <w:tr w:rsidR="00E72E55" w:rsidRPr="00E504AA"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661"/>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19 </w:t>
            </w:r>
          </w:p>
        </w:tc>
        <w:tc>
          <w:tcPr>
            <w:tcW w:w="3543" w:type="dxa"/>
            <w:tcBorders>
              <w:top w:val="single" w:sz="4" w:space="0" w:color="auto"/>
              <w:left w:val="single" w:sz="4" w:space="0" w:color="auto"/>
              <w:bottom w:val="single" w:sz="4" w:space="0" w:color="auto"/>
              <w:right w:val="single" w:sz="4" w:space="0" w:color="auto"/>
            </w:tcBorders>
          </w:tcPr>
          <w:p w:rsidR="00E72E55" w:rsidRPr="00E50558" w:rsidRDefault="00E72E55" w:rsidP="008D4E7F">
            <w:pPr>
              <w:autoSpaceDE w:val="0"/>
              <w:autoSpaceDN w:val="0"/>
              <w:adjustRightInd w:val="0"/>
              <w:spacing w:after="0" w:line="240" w:lineRule="auto"/>
              <w:rPr>
                <w:rFonts w:ascii="Times New Roman" w:hAnsi="Times New Roman"/>
                <w:sz w:val="24"/>
                <w:szCs w:val="24"/>
              </w:rPr>
            </w:pPr>
            <w:r w:rsidRPr="00E50558">
              <w:rPr>
                <w:rFonts w:ascii="Times New Roman" w:hAnsi="Times New Roman"/>
                <w:sz w:val="24"/>
                <w:szCs w:val="24"/>
              </w:rPr>
              <w:t xml:space="preserve">Даты начала и окончания предоставления участникам аукциона разъяснений положений документации об аукционе </w:t>
            </w:r>
          </w:p>
        </w:tc>
        <w:tc>
          <w:tcPr>
            <w:tcW w:w="5025" w:type="dxa"/>
            <w:tcBorders>
              <w:top w:val="single" w:sz="4" w:space="0" w:color="auto"/>
              <w:left w:val="single" w:sz="4" w:space="0" w:color="auto"/>
              <w:bottom w:val="single" w:sz="4" w:space="0" w:color="auto"/>
              <w:right w:val="single" w:sz="4" w:space="0" w:color="auto"/>
            </w:tcBorders>
          </w:tcPr>
          <w:p w:rsidR="00E72E55" w:rsidRPr="00E50558" w:rsidRDefault="00E72E55" w:rsidP="008800AD">
            <w:pPr>
              <w:autoSpaceDE w:val="0"/>
              <w:autoSpaceDN w:val="0"/>
              <w:adjustRightInd w:val="0"/>
              <w:spacing w:after="0" w:line="240" w:lineRule="auto"/>
              <w:jc w:val="both"/>
              <w:rPr>
                <w:rFonts w:ascii="Times New Roman" w:hAnsi="Times New Roman"/>
                <w:sz w:val="24"/>
                <w:szCs w:val="24"/>
              </w:rPr>
            </w:pPr>
            <w:r w:rsidRPr="00E50558">
              <w:rPr>
                <w:rFonts w:ascii="Times New Roman" w:hAnsi="Times New Roman"/>
                <w:i/>
                <w:iCs/>
                <w:sz w:val="24"/>
                <w:szCs w:val="24"/>
              </w:rPr>
              <w:t xml:space="preserve">с </w:t>
            </w:r>
            <w:r w:rsidR="0018256B">
              <w:rPr>
                <w:rFonts w:ascii="Times New Roman" w:hAnsi="Times New Roman"/>
                <w:i/>
                <w:iCs/>
                <w:sz w:val="24"/>
                <w:szCs w:val="24"/>
              </w:rPr>
              <w:t>12</w:t>
            </w:r>
            <w:r>
              <w:rPr>
                <w:rFonts w:ascii="Times New Roman" w:hAnsi="Times New Roman"/>
                <w:i/>
                <w:iCs/>
                <w:sz w:val="24"/>
                <w:szCs w:val="24"/>
              </w:rPr>
              <w:t xml:space="preserve"> </w:t>
            </w:r>
            <w:r w:rsidR="0018256B">
              <w:rPr>
                <w:rFonts w:ascii="Times New Roman" w:hAnsi="Times New Roman"/>
                <w:i/>
                <w:iCs/>
                <w:sz w:val="24"/>
                <w:szCs w:val="24"/>
              </w:rPr>
              <w:t>июня</w:t>
            </w:r>
            <w:r w:rsidRPr="00E50558">
              <w:rPr>
                <w:rFonts w:ascii="Times New Roman" w:hAnsi="Times New Roman"/>
                <w:i/>
                <w:iCs/>
                <w:sz w:val="24"/>
                <w:szCs w:val="24"/>
              </w:rPr>
              <w:t xml:space="preserve"> 20</w:t>
            </w:r>
            <w:r w:rsidR="00EE2557">
              <w:rPr>
                <w:rFonts w:ascii="Times New Roman" w:hAnsi="Times New Roman"/>
                <w:i/>
                <w:iCs/>
                <w:sz w:val="24"/>
                <w:szCs w:val="24"/>
              </w:rPr>
              <w:t>20</w:t>
            </w:r>
            <w:r w:rsidRPr="00E50558">
              <w:rPr>
                <w:rFonts w:ascii="Times New Roman" w:hAnsi="Times New Roman"/>
                <w:i/>
                <w:iCs/>
                <w:sz w:val="24"/>
                <w:szCs w:val="24"/>
              </w:rPr>
              <w:t xml:space="preserve"> г. в 09 час .00 мин. (время московское) по </w:t>
            </w:r>
            <w:r w:rsidR="008800AD">
              <w:rPr>
                <w:rFonts w:ascii="Times New Roman" w:hAnsi="Times New Roman"/>
                <w:i/>
                <w:iCs/>
                <w:sz w:val="24"/>
                <w:szCs w:val="24"/>
              </w:rPr>
              <w:t>15</w:t>
            </w:r>
            <w:r w:rsidRPr="00E50558">
              <w:rPr>
                <w:rFonts w:ascii="Times New Roman" w:hAnsi="Times New Roman"/>
                <w:i/>
                <w:iCs/>
                <w:sz w:val="24"/>
                <w:szCs w:val="24"/>
              </w:rPr>
              <w:t xml:space="preserve"> </w:t>
            </w:r>
            <w:r w:rsidR="00EE2557">
              <w:rPr>
                <w:rFonts w:ascii="Times New Roman" w:hAnsi="Times New Roman"/>
                <w:i/>
                <w:iCs/>
                <w:sz w:val="24"/>
                <w:szCs w:val="24"/>
              </w:rPr>
              <w:t>июля</w:t>
            </w:r>
            <w:r w:rsidRPr="00E50558">
              <w:rPr>
                <w:rFonts w:ascii="Times New Roman" w:hAnsi="Times New Roman"/>
                <w:i/>
                <w:iCs/>
                <w:sz w:val="24"/>
                <w:szCs w:val="24"/>
              </w:rPr>
              <w:t xml:space="preserve"> 20</w:t>
            </w:r>
            <w:r w:rsidR="00EE2557">
              <w:rPr>
                <w:rFonts w:ascii="Times New Roman" w:hAnsi="Times New Roman"/>
                <w:i/>
                <w:iCs/>
                <w:sz w:val="24"/>
                <w:szCs w:val="24"/>
              </w:rPr>
              <w:t>20</w:t>
            </w:r>
            <w:r w:rsidRPr="00E50558">
              <w:rPr>
                <w:rFonts w:ascii="Times New Roman" w:hAnsi="Times New Roman"/>
                <w:i/>
                <w:iCs/>
                <w:sz w:val="24"/>
                <w:szCs w:val="24"/>
              </w:rPr>
              <w:t xml:space="preserve"> г. в </w:t>
            </w:r>
            <w:r>
              <w:rPr>
                <w:rFonts w:ascii="Times New Roman" w:hAnsi="Times New Roman"/>
                <w:i/>
                <w:iCs/>
                <w:sz w:val="24"/>
                <w:szCs w:val="24"/>
              </w:rPr>
              <w:t xml:space="preserve">09 </w:t>
            </w:r>
            <w:r w:rsidRPr="00E50558">
              <w:rPr>
                <w:rFonts w:ascii="Times New Roman" w:hAnsi="Times New Roman"/>
                <w:i/>
                <w:iCs/>
                <w:sz w:val="24"/>
                <w:szCs w:val="24"/>
              </w:rPr>
              <w:t xml:space="preserve">час. </w:t>
            </w:r>
            <w:r>
              <w:rPr>
                <w:rFonts w:ascii="Times New Roman" w:hAnsi="Times New Roman"/>
                <w:i/>
                <w:iCs/>
                <w:sz w:val="24"/>
                <w:szCs w:val="24"/>
              </w:rPr>
              <w:t>0</w:t>
            </w:r>
            <w:r w:rsidRPr="00E50558">
              <w:rPr>
                <w:rFonts w:ascii="Times New Roman" w:hAnsi="Times New Roman"/>
                <w:i/>
                <w:iCs/>
                <w:sz w:val="24"/>
                <w:szCs w:val="24"/>
              </w:rPr>
              <w:t xml:space="preserve">0 мин. (время московское) (включительно). </w:t>
            </w:r>
          </w:p>
        </w:tc>
      </w:tr>
      <w:tr w:rsidR="00E72E55" w:rsidRPr="00E504AA"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213"/>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20 </w:t>
            </w:r>
          </w:p>
        </w:tc>
        <w:tc>
          <w:tcPr>
            <w:tcW w:w="3543"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Величина повышения начальной цены договора («шаг аукциона») </w:t>
            </w:r>
          </w:p>
        </w:tc>
        <w:tc>
          <w:tcPr>
            <w:tcW w:w="5025" w:type="dxa"/>
            <w:tcBorders>
              <w:top w:val="single" w:sz="4" w:space="0" w:color="auto"/>
              <w:left w:val="single" w:sz="4" w:space="0" w:color="auto"/>
              <w:bottom w:val="single" w:sz="4" w:space="0" w:color="auto"/>
              <w:right w:val="single" w:sz="4" w:space="0" w:color="auto"/>
            </w:tcBorders>
          </w:tcPr>
          <w:p w:rsidR="00E72E55"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В размере пяти процентов начальной (минимальной) цены договора – </w:t>
            </w:r>
            <w:r w:rsidR="00EE2557">
              <w:rPr>
                <w:rFonts w:ascii="Times New Roman" w:hAnsi="Times New Roman"/>
                <w:i/>
                <w:iCs/>
                <w:color w:val="000000"/>
                <w:sz w:val="24"/>
                <w:szCs w:val="24"/>
              </w:rPr>
              <w:t>3 729</w:t>
            </w:r>
            <w:r>
              <w:rPr>
                <w:rFonts w:ascii="Times New Roman" w:hAnsi="Times New Roman"/>
                <w:i/>
                <w:iCs/>
                <w:color w:val="000000"/>
                <w:sz w:val="24"/>
                <w:szCs w:val="24"/>
              </w:rPr>
              <w:t xml:space="preserve"> (тр</w:t>
            </w:r>
            <w:r w:rsidR="00EE2557">
              <w:rPr>
                <w:rFonts w:ascii="Times New Roman" w:hAnsi="Times New Roman"/>
                <w:i/>
                <w:iCs/>
                <w:color w:val="000000"/>
                <w:sz w:val="24"/>
                <w:szCs w:val="24"/>
              </w:rPr>
              <w:t>и тысячи семьсот двадцать девять) руб. 72</w:t>
            </w:r>
            <w:r>
              <w:rPr>
                <w:rFonts w:ascii="Times New Roman" w:hAnsi="Times New Roman"/>
                <w:i/>
                <w:iCs/>
                <w:color w:val="000000"/>
                <w:sz w:val="24"/>
                <w:szCs w:val="24"/>
              </w:rPr>
              <w:t xml:space="preserve"> коп.</w:t>
            </w:r>
          </w:p>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r w:rsidRPr="00E504AA">
              <w:rPr>
                <w:rFonts w:ascii="Times New Roman" w:hAnsi="Times New Roman"/>
                <w:i/>
                <w:iCs/>
                <w:color w:val="000000"/>
                <w:sz w:val="24"/>
                <w:szCs w:val="24"/>
              </w:rPr>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 </w:t>
            </w:r>
          </w:p>
        </w:tc>
      </w:tr>
      <w:tr w:rsidR="00E72E55" w:rsidRPr="00E504AA"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213"/>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21 </w:t>
            </w:r>
          </w:p>
        </w:tc>
        <w:tc>
          <w:tcPr>
            <w:tcW w:w="3543"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Требование о внесении задатка, размер задатка, срок и порядок внесения задатка. </w:t>
            </w:r>
          </w:p>
        </w:tc>
        <w:tc>
          <w:tcPr>
            <w:tcW w:w="5025"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Внесение задатка – не требуется. </w:t>
            </w:r>
          </w:p>
        </w:tc>
      </w:tr>
      <w:tr w:rsidR="00E72E55" w:rsidRPr="00E504AA"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213"/>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22 </w:t>
            </w:r>
          </w:p>
        </w:tc>
        <w:tc>
          <w:tcPr>
            <w:tcW w:w="3543"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Счет, на который вносится задаток </w:t>
            </w:r>
          </w:p>
        </w:tc>
        <w:tc>
          <w:tcPr>
            <w:tcW w:w="5025"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 </w:t>
            </w:r>
          </w:p>
        </w:tc>
      </w:tr>
      <w:tr w:rsidR="00E72E55" w:rsidRPr="00E504AA"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213"/>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23</w:t>
            </w:r>
          </w:p>
        </w:tc>
        <w:tc>
          <w:tcPr>
            <w:tcW w:w="3543"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Дата, время, график проведения осмотра имущества, права на которое передаются по договору </w:t>
            </w:r>
          </w:p>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p>
        </w:tc>
        <w:tc>
          <w:tcPr>
            <w:tcW w:w="5025"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Дата осмотра: понедельник, четверг контактный тел: 53-</w:t>
            </w:r>
            <w:r>
              <w:rPr>
                <w:rFonts w:ascii="Times New Roman" w:hAnsi="Times New Roman"/>
                <w:i/>
                <w:iCs/>
                <w:color w:val="000000"/>
                <w:sz w:val="24"/>
                <w:szCs w:val="24"/>
              </w:rPr>
              <w:t>14</w:t>
            </w:r>
            <w:r w:rsidRPr="00E504AA">
              <w:rPr>
                <w:rFonts w:ascii="Times New Roman" w:hAnsi="Times New Roman"/>
                <w:i/>
                <w:iCs/>
                <w:color w:val="000000"/>
                <w:sz w:val="24"/>
                <w:szCs w:val="24"/>
              </w:rPr>
              <w:t>-</w:t>
            </w:r>
            <w:r>
              <w:rPr>
                <w:rFonts w:ascii="Times New Roman" w:hAnsi="Times New Roman"/>
                <w:i/>
                <w:iCs/>
                <w:color w:val="000000"/>
                <w:sz w:val="24"/>
                <w:szCs w:val="24"/>
              </w:rPr>
              <w:t>76 (14</w:t>
            </w:r>
            <w:r w:rsidR="00EE2557">
              <w:rPr>
                <w:rFonts w:ascii="Times New Roman" w:hAnsi="Times New Roman"/>
                <w:i/>
                <w:iCs/>
                <w:color w:val="000000"/>
                <w:sz w:val="24"/>
                <w:szCs w:val="24"/>
              </w:rPr>
              <w:t xml:space="preserve">0), </w:t>
            </w:r>
            <w:r w:rsidR="00EE2557">
              <w:rPr>
                <w:rFonts w:ascii="Times New Roman" w:hAnsi="Times New Roman"/>
                <w:i/>
                <w:iCs/>
                <w:color w:val="000000"/>
                <w:sz w:val="24"/>
                <w:szCs w:val="24"/>
              </w:rPr>
              <w:br/>
              <w:t>53-10-37(163</w:t>
            </w:r>
            <w:r w:rsidRPr="00E504AA">
              <w:rPr>
                <w:rFonts w:ascii="Times New Roman" w:hAnsi="Times New Roman"/>
                <w:i/>
                <w:iCs/>
                <w:color w:val="000000"/>
                <w:sz w:val="24"/>
                <w:szCs w:val="24"/>
              </w:rPr>
              <w:t>)</w:t>
            </w:r>
          </w:p>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Время осмотра: с 10.00 – 12.00 (по московскому </w:t>
            </w:r>
            <w:proofErr w:type="gramStart"/>
            <w:r w:rsidRPr="00E504AA">
              <w:rPr>
                <w:rFonts w:ascii="Times New Roman" w:hAnsi="Times New Roman"/>
                <w:i/>
                <w:iCs/>
                <w:color w:val="000000"/>
                <w:sz w:val="24"/>
                <w:szCs w:val="24"/>
              </w:rPr>
              <w:t>времени )</w:t>
            </w:r>
            <w:proofErr w:type="gramEnd"/>
          </w:p>
        </w:tc>
      </w:tr>
      <w:tr w:rsidR="00E72E55" w:rsidRPr="00E504AA"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213"/>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24 </w:t>
            </w:r>
          </w:p>
        </w:tc>
        <w:tc>
          <w:tcPr>
            <w:tcW w:w="3543"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Срок, в течение которого победитель аукциона должен подписать проект договора </w:t>
            </w:r>
          </w:p>
        </w:tc>
        <w:tc>
          <w:tcPr>
            <w:tcW w:w="5025"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Pr>
                <w:rFonts w:ascii="Times New Roman" w:hAnsi="Times New Roman"/>
                <w:i/>
                <w:iCs/>
                <w:color w:val="000000"/>
                <w:sz w:val="24"/>
                <w:szCs w:val="24"/>
              </w:rPr>
              <w:t xml:space="preserve">Не менее </w:t>
            </w:r>
            <w:r w:rsidRPr="00E504AA">
              <w:rPr>
                <w:rFonts w:ascii="Times New Roman" w:hAnsi="Times New Roman"/>
                <w:i/>
                <w:iCs/>
                <w:color w:val="000000"/>
                <w:sz w:val="24"/>
                <w:szCs w:val="24"/>
              </w:rPr>
              <w:t>10 (десять) дней</w:t>
            </w:r>
            <w:r>
              <w:rPr>
                <w:rFonts w:ascii="Times New Roman" w:hAnsi="Times New Roman"/>
                <w:i/>
                <w:iCs/>
                <w:color w:val="000000"/>
                <w:sz w:val="24"/>
                <w:szCs w:val="24"/>
              </w:rPr>
              <w:t xml:space="preserve"> и не более 15 дней</w:t>
            </w:r>
            <w:r w:rsidRPr="00E504AA">
              <w:rPr>
                <w:rFonts w:ascii="Times New Roman" w:hAnsi="Times New Roman"/>
                <w:i/>
                <w:iCs/>
                <w:color w:val="000000"/>
                <w:sz w:val="24"/>
                <w:szCs w:val="24"/>
              </w:rPr>
              <w:t xml:space="preserve"> с даты публикации протокола аукциона на официальном сайте торгов. </w:t>
            </w:r>
          </w:p>
        </w:tc>
      </w:tr>
      <w:tr w:rsidR="00E72E55" w:rsidRPr="00E504AA" w:rsidTr="008D4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213"/>
        </w:trPr>
        <w:tc>
          <w:tcPr>
            <w:tcW w:w="1101"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25 </w:t>
            </w:r>
          </w:p>
        </w:tc>
        <w:tc>
          <w:tcPr>
            <w:tcW w:w="3543"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Срок, в течение которого организатор аукциона вправе отказаться от проведения аукциона </w:t>
            </w:r>
          </w:p>
        </w:tc>
        <w:tc>
          <w:tcPr>
            <w:tcW w:w="5025" w:type="dxa"/>
            <w:tcBorders>
              <w:top w:val="single" w:sz="4" w:space="0" w:color="auto"/>
              <w:left w:val="single" w:sz="4" w:space="0" w:color="auto"/>
              <w:bottom w:val="single" w:sz="4" w:space="0" w:color="auto"/>
              <w:right w:val="single" w:sz="4" w:space="0" w:color="auto"/>
            </w:tcBorders>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Организатор аукциона вправе отказаться от проведения аукциона не позднее, чем за 5 дней до даты окончания срока подач</w:t>
            </w:r>
            <w:r>
              <w:rPr>
                <w:rFonts w:ascii="Times New Roman" w:hAnsi="Times New Roman"/>
                <w:i/>
                <w:iCs/>
                <w:color w:val="000000"/>
                <w:sz w:val="24"/>
                <w:szCs w:val="24"/>
              </w:rPr>
              <w:t>и заявок на участие в аукционе.</w:t>
            </w:r>
          </w:p>
        </w:tc>
      </w:tr>
    </w:tbl>
    <w:p w:rsidR="00E72E55" w:rsidRPr="009138C8" w:rsidRDefault="00E72E55" w:rsidP="00E72E55">
      <w:pPr>
        <w:rPr>
          <w:rFonts w:ascii="Times New Roman" w:hAnsi="Times New Roman"/>
        </w:rPr>
      </w:pPr>
      <w:r w:rsidRPr="009138C8">
        <w:rPr>
          <w:rFonts w:ascii="Times New Roman" w:hAnsi="Times New Roman"/>
        </w:rPr>
        <w:t>Копия документа, подтверждающего согласие собственника муниципального недвижимого имущества на предоставление соответствующих прав по договору, право на заключение которого является предметом аукциона</w:t>
      </w:r>
      <w:r>
        <w:rPr>
          <w:rFonts w:ascii="Times New Roman" w:hAnsi="Times New Roman"/>
        </w:rPr>
        <w:t>:</w:t>
      </w:r>
    </w:p>
    <w:p w:rsidR="00E72E55" w:rsidRDefault="00E72E55" w:rsidP="00E72E55">
      <w:pPr>
        <w:autoSpaceDE w:val="0"/>
        <w:autoSpaceDN w:val="0"/>
        <w:adjustRightInd w:val="0"/>
        <w:spacing w:after="0" w:line="240" w:lineRule="auto"/>
        <w:rPr>
          <w:rFonts w:ascii="Arial" w:hAnsi="Arial" w:cs="Arial"/>
          <w:sz w:val="2"/>
          <w:szCs w:val="2"/>
        </w:rPr>
      </w:pPr>
    </w:p>
    <w:p w:rsidR="00EE2557" w:rsidRDefault="00EE2557" w:rsidP="00E72E55">
      <w:pPr>
        <w:rPr>
          <w:rFonts w:ascii="Times New Roman" w:hAnsi="Times New Roman"/>
          <w:noProof/>
          <w:sz w:val="24"/>
          <w:szCs w:val="24"/>
          <w:lang w:eastAsia="ru-RU"/>
        </w:rPr>
      </w:pPr>
    </w:p>
    <w:p w:rsidR="00EE2557" w:rsidRDefault="00EE2557" w:rsidP="00E72E55">
      <w:pPr>
        <w:rPr>
          <w:rFonts w:ascii="Times New Roman" w:hAnsi="Times New Roman"/>
          <w:noProof/>
          <w:sz w:val="24"/>
          <w:szCs w:val="24"/>
          <w:lang w:eastAsia="ru-RU"/>
        </w:rPr>
      </w:pPr>
    </w:p>
    <w:p w:rsidR="00FD5F3B" w:rsidRDefault="009F1326" w:rsidP="00E72E55">
      <w:pP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5850890" cy="8278136"/>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0890" cy="8278136"/>
                    </a:xfrm>
                    <a:prstGeom prst="rect">
                      <a:avLst/>
                    </a:prstGeom>
                    <a:noFill/>
                    <a:ln>
                      <a:noFill/>
                    </a:ln>
                  </pic:spPr>
                </pic:pic>
              </a:graphicData>
            </a:graphic>
          </wp:inline>
        </w:drawing>
      </w:r>
    </w:p>
    <w:p w:rsidR="00FD5F3B" w:rsidRDefault="00FD5F3B" w:rsidP="00E72E55">
      <w:pPr>
        <w:rPr>
          <w:rFonts w:ascii="Times New Roman" w:hAnsi="Times New Roman"/>
          <w:noProof/>
          <w:sz w:val="24"/>
          <w:szCs w:val="24"/>
          <w:lang w:eastAsia="ru-RU"/>
        </w:rPr>
      </w:pPr>
    </w:p>
    <w:p w:rsidR="00FD5F3B" w:rsidRDefault="009F1326" w:rsidP="00E72E55">
      <w:pPr>
        <w:rPr>
          <w:rFonts w:ascii="Times New Roman" w:hAnsi="Times New Roman"/>
          <w:noProof/>
          <w:sz w:val="24"/>
          <w:szCs w:val="24"/>
          <w:lang w:eastAsia="ru-RU"/>
        </w:rPr>
      </w:pPr>
      <w:r>
        <w:rPr>
          <w:rFonts w:ascii="Times New Roman" w:hAnsi="Times New Roman"/>
          <w:noProof/>
          <w:sz w:val="24"/>
          <w:szCs w:val="24"/>
          <w:lang w:eastAsia="ru-RU"/>
        </w:rPr>
        <w:lastRenderedPageBreak/>
        <w:drawing>
          <wp:inline distT="0" distB="0" distL="0" distR="0">
            <wp:extent cx="5850890" cy="827813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890" cy="8278136"/>
                    </a:xfrm>
                    <a:prstGeom prst="rect">
                      <a:avLst/>
                    </a:prstGeom>
                    <a:noFill/>
                    <a:ln>
                      <a:noFill/>
                    </a:ln>
                  </pic:spPr>
                </pic:pic>
              </a:graphicData>
            </a:graphic>
          </wp:inline>
        </w:drawing>
      </w:r>
    </w:p>
    <w:p w:rsidR="00FD5F3B" w:rsidRDefault="00FD5F3B" w:rsidP="00E72E55">
      <w:pPr>
        <w:rPr>
          <w:rFonts w:ascii="Times New Roman" w:hAnsi="Times New Roman"/>
          <w:noProof/>
          <w:sz w:val="24"/>
          <w:szCs w:val="24"/>
          <w:lang w:eastAsia="ru-RU"/>
        </w:rPr>
      </w:pPr>
    </w:p>
    <w:p w:rsidR="009F1326" w:rsidRDefault="009F1326" w:rsidP="00E72E55">
      <w:pPr>
        <w:rPr>
          <w:rFonts w:ascii="Times New Roman" w:hAnsi="Times New Roman"/>
          <w:noProof/>
          <w:sz w:val="24"/>
          <w:szCs w:val="24"/>
          <w:lang w:eastAsia="ru-RU"/>
        </w:rPr>
      </w:pPr>
    </w:p>
    <w:p w:rsidR="009F1326" w:rsidRDefault="009F1326" w:rsidP="00E72E55">
      <w:pPr>
        <w:rPr>
          <w:rFonts w:ascii="Times New Roman" w:hAnsi="Times New Roman"/>
          <w:noProof/>
          <w:sz w:val="24"/>
          <w:szCs w:val="24"/>
          <w:lang w:eastAsia="ru-RU"/>
        </w:rPr>
      </w:pPr>
    </w:p>
    <w:p w:rsidR="009F1326" w:rsidRDefault="009F1326" w:rsidP="00E72E55">
      <w:pPr>
        <w:rPr>
          <w:rFonts w:ascii="Times New Roman" w:hAnsi="Times New Roman"/>
          <w:noProof/>
          <w:sz w:val="24"/>
          <w:szCs w:val="24"/>
          <w:lang w:eastAsia="ru-RU"/>
        </w:rPr>
      </w:pP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 xml:space="preserve">Приложение № 2 </w:t>
      </w: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 xml:space="preserve">к документации об аукционе </w:t>
      </w:r>
    </w:p>
    <w:p w:rsidR="00E72E55" w:rsidRPr="00E504AA" w:rsidRDefault="00E72E55" w:rsidP="00E72E55">
      <w:pPr>
        <w:autoSpaceDE w:val="0"/>
        <w:autoSpaceDN w:val="0"/>
        <w:adjustRightInd w:val="0"/>
        <w:spacing w:after="0" w:line="240" w:lineRule="auto"/>
        <w:rPr>
          <w:rFonts w:ascii="Times New Roman" w:hAnsi="Times New Roman"/>
          <w:b/>
          <w:bCs/>
          <w:color w:val="000000"/>
          <w:sz w:val="24"/>
          <w:szCs w:val="24"/>
        </w:rPr>
      </w:pP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b/>
          <w:bCs/>
          <w:color w:val="000000"/>
          <w:sz w:val="24"/>
          <w:szCs w:val="24"/>
        </w:rPr>
        <w:t>ФОРМА ЗАЯВКИ НА УЧАСТИЕ В АУКЦИОНЕ</w:t>
      </w: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b/>
          <w:bCs/>
          <w:color w:val="000000"/>
          <w:sz w:val="24"/>
          <w:szCs w:val="24"/>
        </w:rPr>
        <w:t>Заявка</w:t>
      </w: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b/>
          <w:bCs/>
          <w:color w:val="000000"/>
          <w:sz w:val="24"/>
          <w:szCs w:val="24"/>
        </w:rPr>
        <w:t>на участие в аукционе на право заключения</w:t>
      </w: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b/>
          <w:bCs/>
          <w:color w:val="000000"/>
          <w:sz w:val="24"/>
          <w:szCs w:val="24"/>
        </w:rPr>
        <w:t xml:space="preserve">договора аренды </w:t>
      </w:r>
      <w:r w:rsidR="00FD5F3B">
        <w:rPr>
          <w:rFonts w:ascii="Times New Roman" w:hAnsi="Times New Roman"/>
          <w:b/>
          <w:bCs/>
          <w:color w:val="000000"/>
          <w:sz w:val="24"/>
          <w:szCs w:val="24"/>
        </w:rPr>
        <w:t xml:space="preserve">муниципального недвижимого </w:t>
      </w:r>
      <w:r w:rsidRPr="00E504AA">
        <w:rPr>
          <w:rFonts w:ascii="Times New Roman" w:hAnsi="Times New Roman"/>
          <w:b/>
          <w:bCs/>
          <w:color w:val="000000"/>
          <w:sz w:val="24"/>
          <w:szCs w:val="24"/>
        </w:rPr>
        <w:t>имущества</w:t>
      </w:r>
    </w:p>
    <w:p w:rsidR="00E72E55" w:rsidRPr="00E504AA" w:rsidRDefault="00E72E55" w:rsidP="00E72E55">
      <w:pPr>
        <w:autoSpaceDE w:val="0"/>
        <w:autoSpaceDN w:val="0"/>
        <w:adjustRightInd w:val="0"/>
        <w:spacing w:after="0" w:line="240" w:lineRule="auto"/>
        <w:rPr>
          <w:rFonts w:ascii="Times New Roman" w:hAnsi="Times New Roman"/>
          <w:color w:val="000000"/>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г. Тамбов                                                                                            «___»__________20___г. </w:t>
      </w: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1. Ознакомившись с документацией об аукционе, юридическое лицо (указываются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__________________________________________________________________________________________________________________________________________________________________________________________________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физическое лицо (указываются фамилия, имя, отчество, паспортные данные, сведения о месте жительства приводится номер контактного телефона) _________________________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выражает желание принять участие в аукционе на право заключения договора аренды </w:t>
      </w:r>
      <w:r w:rsidR="007A2C07">
        <w:rPr>
          <w:rFonts w:ascii="Times New Roman" w:hAnsi="Times New Roman"/>
          <w:sz w:val="24"/>
          <w:szCs w:val="24"/>
        </w:rPr>
        <w:t xml:space="preserve"> муниципального недвижимого имущества</w:t>
      </w:r>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Номер лота_____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Место расположения, описание и технические характеристики имущества, права на которое передаются по договору, в том числе площадь (данные указываются согласно п.3 информационной карты аукциона) ________________________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__________________________________________________________________________________________________________________________________________________________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 Настоящим заявляем: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 об отсутствии решения о ликвидации заявителя (для юридического лица);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Документы о заявителе, прилагаемые к заявке: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lastRenderedPageBreak/>
        <w:t xml:space="preserve">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sidRPr="00E504AA">
        <w:rPr>
          <w:rFonts w:ascii="Times New Roman" w:hAnsi="Times New Roman"/>
          <w:sz w:val="24"/>
          <w:szCs w:val="24"/>
        </w:rPr>
        <w:t>экз</w:t>
      </w:r>
      <w:proofErr w:type="spellEnd"/>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2) для индивидуальных предпринимателей - выписка из единого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r w:rsidRPr="00E504AA">
        <w:rPr>
          <w:rFonts w:ascii="Times New Roman" w:hAnsi="Times New Roman"/>
          <w:sz w:val="24"/>
          <w:szCs w:val="24"/>
        </w:rPr>
        <w:t>экз</w:t>
      </w:r>
      <w:proofErr w:type="spellEnd"/>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 для иных физических лиц - копии документов, удостоверяющих личность - на _____ листах в 1 </w:t>
      </w:r>
      <w:proofErr w:type="spellStart"/>
      <w:r w:rsidRPr="00E504AA">
        <w:rPr>
          <w:rFonts w:ascii="Times New Roman" w:hAnsi="Times New Roman"/>
          <w:sz w:val="24"/>
          <w:szCs w:val="24"/>
        </w:rPr>
        <w:t>экз</w:t>
      </w:r>
      <w:proofErr w:type="spellEnd"/>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 для иностранных лиц - </w:t>
      </w:r>
      <w:proofErr w:type="gramStart"/>
      <w:r w:rsidRPr="00E504AA">
        <w:rPr>
          <w:rFonts w:ascii="Times New Roman" w:hAnsi="Times New Roman"/>
          <w:sz w:val="24"/>
          <w:szCs w:val="24"/>
        </w:rPr>
        <w:t>надлежащим образом</w:t>
      </w:r>
      <w:proofErr w:type="gramEnd"/>
      <w:r w:rsidRPr="00E504AA">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w:t>
      </w:r>
      <w:proofErr w:type="spellStart"/>
      <w:r w:rsidRPr="00E504AA">
        <w:rPr>
          <w:rFonts w:ascii="Times New Roman" w:hAnsi="Times New Roman"/>
          <w:sz w:val="24"/>
          <w:szCs w:val="24"/>
        </w:rPr>
        <w:t>экз</w:t>
      </w:r>
      <w:proofErr w:type="spellEnd"/>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w:t>
      </w:r>
      <w:proofErr w:type="spellStart"/>
      <w:r w:rsidRPr="00E504AA">
        <w:rPr>
          <w:rFonts w:ascii="Times New Roman" w:hAnsi="Times New Roman"/>
          <w:sz w:val="24"/>
          <w:szCs w:val="24"/>
        </w:rPr>
        <w:t>экз</w:t>
      </w:r>
      <w:proofErr w:type="spellEnd"/>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 для юридических лиц - копии учредительных документов заявителя - на _____ листах в 1 </w:t>
      </w:r>
      <w:proofErr w:type="spellStart"/>
      <w:r w:rsidRPr="00E504AA">
        <w:rPr>
          <w:rFonts w:ascii="Times New Roman" w:hAnsi="Times New Roman"/>
          <w:sz w:val="24"/>
          <w:szCs w:val="24"/>
        </w:rPr>
        <w:t>экз</w:t>
      </w:r>
      <w:proofErr w:type="spellEnd"/>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w:t>
      </w:r>
      <w:proofErr w:type="spellStart"/>
      <w:r w:rsidRPr="00E504AA">
        <w:rPr>
          <w:rFonts w:ascii="Times New Roman" w:hAnsi="Times New Roman"/>
          <w:sz w:val="24"/>
          <w:szCs w:val="24"/>
        </w:rPr>
        <w:t>экз</w:t>
      </w:r>
      <w:proofErr w:type="spellEnd"/>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8) предложения об условиях выполнения работ, которые н</w:t>
      </w:r>
      <w:r>
        <w:rPr>
          <w:rFonts w:ascii="Times New Roman" w:hAnsi="Times New Roman"/>
          <w:sz w:val="24"/>
          <w:szCs w:val="24"/>
        </w:rPr>
        <w:t>еобходимо выполнить в отношении</w:t>
      </w:r>
      <w:r w:rsidRPr="00E504AA">
        <w:rPr>
          <w:rFonts w:ascii="Times New Roman" w:hAnsi="Times New Roman"/>
          <w:sz w:val="24"/>
          <w:szCs w:val="24"/>
        </w:rPr>
        <w:t xml:space="preserve">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Заявитель ____________________________________________________________________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(должность уполномоченного лица заявителя, подпись, расшифровка подписи)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М.П.</w:t>
      </w:r>
    </w:p>
    <w:p w:rsidR="00E72E55" w:rsidRPr="00E504AA" w:rsidRDefault="00E72E55" w:rsidP="00E72E55">
      <w:pPr>
        <w:spacing w:after="0"/>
        <w:jc w:val="both"/>
        <w:rPr>
          <w:rFonts w:ascii="Times New Roman" w:hAnsi="Times New Roman"/>
          <w:sz w:val="24"/>
          <w:szCs w:val="24"/>
        </w:rPr>
      </w:pPr>
    </w:p>
    <w:p w:rsidR="00E72E55" w:rsidRPr="00BA0984" w:rsidRDefault="00E72E55" w:rsidP="00E72E55">
      <w:pPr>
        <w:autoSpaceDE w:val="0"/>
        <w:autoSpaceDN w:val="0"/>
        <w:adjustRightInd w:val="0"/>
        <w:spacing w:after="0" w:line="240" w:lineRule="auto"/>
        <w:jc w:val="center"/>
        <w:rPr>
          <w:rFonts w:ascii="Times New Roman" w:hAnsi="Times New Roman"/>
          <w:sz w:val="24"/>
          <w:szCs w:val="24"/>
        </w:rPr>
      </w:pPr>
      <w:r w:rsidRPr="00BA0984">
        <w:rPr>
          <w:rFonts w:ascii="Times New Roman" w:hAnsi="Times New Roman"/>
          <w:sz w:val="24"/>
          <w:szCs w:val="24"/>
        </w:rPr>
        <w:t>ОПИСЬ документов, представляемых вместе с заявкой на участие в аукционе открытом по составу участников и форме подачи предложений на право заключения договора аренды имущества, расположенного по адресу:________________________________________________________.</w:t>
      </w:r>
    </w:p>
    <w:p w:rsidR="00E72E55" w:rsidRDefault="00E72E55" w:rsidP="00E72E55">
      <w:pPr>
        <w:autoSpaceDE w:val="0"/>
        <w:autoSpaceDN w:val="0"/>
        <w:adjustRightInd w:val="0"/>
        <w:spacing w:after="0" w:line="240" w:lineRule="auto"/>
        <w:jc w:val="right"/>
      </w:pPr>
    </w:p>
    <w:p w:rsidR="00E72E55" w:rsidRDefault="00E72E55" w:rsidP="00E72E55">
      <w:pPr>
        <w:autoSpaceDE w:val="0"/>
        <w:autoSpaceDN w:val="0"/>
        <w:adjustRightInd w:val="0"/>
        <w:spacing w:after="0" w:line="240" w:lineRule="auto"/>
        <w:jc w:val="right"/>
      </w:pPr>
    </w:p>
    <w:p w:rsidR="00E72E55" w:rsidRDefault="00E72E55" w:rsidP="00E72E55">
      <w:pPr>
        <w:autoSpaceDE w:val="0"/>
        <w:autoSpaceDN w:val="0"/>
        <w:adjustRightInd w:val="0"/>
        <w:spacing w:after="0" w:line="240" w:lineRule="auto"/>
        <w:jc w:val="right"/>
      </w:pPr>
    </w:p>
    <w:p w:rsidR="00E72E55" w:rsidRDefault="00E72E55" w:rsidP="00E72E55">
      <w:pPr>
        <w:autoSpaceDE w:val="0"/>
        <w:autoSpaceDN w:val="0"/>
        <w:adjustRightInd w:val="0"/>
        <w:spacing w:after="0" w:line="240" w:lineRule="auto"/>
        <w:jc w:val="right"/>
      </w:pPr>
    </w:p>
    <w:p w:rsidR="00E72E55" w:rsidRDefault="00E72E55" w:rsidP="00E72E55">
      <w:pPr>
        <w:autoSpaceDE w:val="0"/>
        <w:autoSpaceDN w:val="0"/>
        <w:adjustRightInd w:val="0"/>
        <w:spacing w:after="0" w:line="240" w:lineRule="auto"/>
        <w:jc w:val="both"/>
        <w:rPr>
          <w:rFonts w:ascii="Times New Roman" w:hAnsi="Times New Roman"/>
          <w:sz w:val="24"/>
          <w:szCs w:val="24"/>
        </w:rPr>
      </w:pPr>
      <w:r w:rsidRPr="00BA0984">
        <w:rPr>
          <w:rFonts w:ascii="Times New Roman" w:hAnsi="Times New Roman"/>
          <w:sz w:val="24"/>
          <w:szCs w:val="24"/>
        </w:rPr>
        <w:t>Настоящим____________________________________________________________________ (</w:t>
      </w:r>
      <w:proofErr w:type="spellStart"/>
      <w:r w:rsidRPr="00BA0984">
        <w:rPr>
          <w:rFonts w:ascii="Times New Roman" w:hAnsi="Times New Roman"/>
          <w:sz w:val="24"/>
          <w:szCs w:val="24"/>
        </w:rPr>
        <w:t>ф.и.о.</w:t>
      </w:r>
      <w:proofErr w:type="spellEnd"/>
      <w:r w:rsidRPr="00BA0984">
        <w:rPr>
          <w:rFonts w:ascii="Times New Roman" w:hAnsi="Times New Roman"/>
          <w:sz w:val="24"/>
          <w:szCs w:val="24"/>
        </w:rPr>
        <w:t xml:space="preserve">/наименование заявителя) Подтверждает, что для участия в аукционе направляются ниже перечисленные документы: </w:t>
      </w:r>
    </w:p>
    <w:tbl>
      <w:tblPr>
        <w:tblStyle w:val="a3"/>
        <w:tblW w:w="0" w:type="auto"/>
        <w:tblLook w:val="04A0" w:firstRow="1" w:lastRow="0" w:firstColumn="1" w:lastColumn="0" w:noHBand="0" w:noVBand="1"/>
      </w:tblPr>
      <w:tblGrid>
        <w:gridCol w:w="2357"/>
        <w:gridCol w:w="2357"/>
        <w:gridCol w:w="2358"/>
        <w:gridCol w:w="2358"/>
      </w:tblGrid>
      <w:tr w:rsidR="00E72E55" w:rsidTr="008D4E7F">
        <w:tc>
          <w:tcPr>
            <w:tcW w:w="2357" w:type="dxa"/>
          </w:tcPr>
          <w:p w:rsidR="00E72E55" w:rsidRDefault="00E72E55" w:rsidP="008D4E7F">
            <w:pPr>
              <w:autoSpaceDE w:val="0"/>
              <w:autoSpaceDN w:val="0"/>
              <w:adjustRightInd w:val="0"/>
              <w:jc w:val="both"/>
              <w:rPr>
                <w:rFonts w:ascii="Times New Roman" w:hAnsi="Times New Roman"/>
                <w:sz w:val="24"/>
                <w:szCs w:val="24"/>
              </w:rPr>
            </w:pPr>
            <w:r>
              <w:rPr>
                <w:rFonts w:ascii="Times New Roman" w:hAnsi="Times New Roman"/>
                <w:sz w:val="24"/>
                <w:szCs w:val="24"/>
              </w:rPr>
              <w:t>№ п/п</w:t>
            </w:r>
          </w:p>
        </w:tc>
        <w:tc>
          <w:tcPr>
            <w:tcW w:w="2357" w:type="dxa"/>
          </w:tcPr>
          <w:p w:rsidR="00E72E55" w:rsidRDefault="00E72E55" w:rsidP="008D4E7F">
            <w:pPr>
              <w:autoSpaceDE w:val="0"/>
              <w:autoSpaceDN w:val="0"/>
              <w:adjustRightInd w:val="0"/>
              <w:jc w:val="both"/>
              <w:rPr>
                <w:rFonts w:ascii="Times New Roman" w:hAnsi="Times New Roman"/>
                <w:sz w:val="24"/>
                <w:szCs w:val="24"/>
              </w:rPr>
            </w:pPr>
            <w:r>
              <w:rPr>
                <w:rFonts w:ascii="Times New Roman" w:hAnsi="Times New Roman"/>
                <w:sz w:val="24"/>
                <w:szCs w:val="24"/>
              </w:rPr>
              <w:t>Наименование документов</w:t>
            </w:r>
          </w:p>
        </w:tc>
        <w:tc>
          <w:tcPr>
            <w:tcW w:w="2358" w:type="dxa"/>
          </w:tcPr>
          <w:p w:rsidR="00E72E55" w:rsidRDefault="00E72E55" w:rsidP="008D4E7F">
            <w:pPr>
              <w:autoSpaceDE w:val="0"/>
              <w:autoSpaceDN w:val="0"/>
              <w:adjustRightInd w:val="0"/>
              <w:jc w:val="both"/>
              <w:rPr>
                <w:rFonts w:ascii="Times New Roman" w:hAnsi="Times New Roman"/>
                <w:sz w:val="24"/>
                <w:szCs w:val="24"/>
              </w:rPr>
            </w:pPr>
            <w:r>
              <w:rPr>
                <w:rFonts w:ascii="Times New Roman" w:hAnsi="Times New Roman"/>
                <w:sz w:val="24"/>
                <w:szCs w:val="24"/>
              </w:rPr>
              <w:t>Кол-во листов</w:t>
            </w:r>
          </w:p>
        </w:tc>
        <w:tc>
          <w:tcPr>
            <w:tcW w:w="2358" w:type="dxa"/>
          </w:tcPr>
          <w:p w:rsidR="00E72E55" w:rsidRDefault="00E72E55" w:rsidP="008D4E7F">
            <w:pPr>
              <w:autoSpaceDE w:val="0"/>
              <w:autoSpaceDN w:val="0"/>
              <w:adjustRightInd w:val="0"/>
              <w:jc w:val="both"/>
              <w:rPr>
                <w:rFonts w:ascii="Times New Roman" w:hAnsi="Times New Roman"/>
                <w:sz w:val="24"/>
                <w:szCs w:val="24"/>
              </w:rPr>
            </w:pPr>
            <w:r>
              <w:rPr>
                <w:rFonts w:ascii="Times New Roman" w:hAnsi="Times New Roman"/>
                <w:sz w:val="24"/>
                <w:szCs w:val="24"/>
              </w:rPr>
              <w:t>№ страницы</w:t>
            </w:r>
          </w:p>
        </w:tc>
      </w:tr>
      <w:tr w:rsidR="00E72E55" w:rsidTr="008D4E7F">
        <w:tc>
          <w:tcPr>
            <w:tcW w:w="2357" w:type="dxa"/>
          </w:tcPr>
          <w:p w:rsidR="00E72E55" w:rsidRDefault="00E72E55" w:rsidP="008D4E7F">
            <w:pPr>
              <w:autoSpaceDE w:val="0"/>
              <w:autoSpaceDN w:val="0"/>
              <w:adjustRightInd w:val="0"/>
              <w:jc w:val="both"/>
              <w:rPr>
                <w:rFonts w:ascii="Times New Roman" w:hAnsi="Times New Roman"/>
                <w:sz w:val="24"/>
                <w:szCs w:val="24"/>
              </w:rPr>
            </w:pPr>
          </w:p>
        </w:tc>
        <w:tc>
          <w:tcPr>
            <w:tcW w:w="2357" w:type="dxa"/>
          </w:tcPr>
          <w:p w:rsidR="00E72E55" w:rsidRDefault="00E72E55" w:rsidP="008D4E7F">
            <w:pPr>
              <w:autoSpaceDE w:val="0"/>
              <w:autoSpaceDN w:val="0"/>
              <w:adjustRightInd w:val="0"/>
              <w:jc w:val="both"/>
              <w:rPr>
                <w:rFonts w:ascii="Times New Roman" w:hAnsi="Times New Roman"/>
                <w:sz w:val="24"/>
                <w:szCs w:val="24"/>
              </w:rPr>
            </w:pPr>
          </w:p>
        </w:tc>
        <w:tc>
          <w:tcPr>
            <w:tcW w:w="2358" w:type="dxa"/>
          </w:tcPr>
          <w:p w:rsidR="00E72E55" w:rsidRDefault="00E72E55" w:rsidP="008D4E7F">
            <w:pPr>
              <w:autoSpaceDE w:val="0"/>
              <w:autoSpaceDN w:val="0"/>
              <w:adjustRightInd w:val="0"/>
              <w:jc w:val="both"/>
              <w:rPr>
                <w:rFonts w:ascii="Times New Roman" w:hAnsi="Times New Roman"/>
                <w:sz w:val="24"/>
                <w:szCs w:val="24"/>
              </w:rPr>
            </w:pPr>
          </w:p>
        </w:tc>
        <w:tc>
          <w:tcPr>
            <w:tcW w:w="2358" w:type="dxa"/>
          </w:tcPr>
          <w:p w:rsidR="00E72E55" w:rsidRDefault="00E72E55" w:rsidP="008D4E7F">
            <w:pPr>
              <w:autoSpaceDE w:val="0"/>
              <w:autoSpaceDN w:val="0"/>
              <w:adjustRightInd w:val="0"/>
              <w:jc w:val="both"/>
              <w:rPr>
                <w:rFonts w:ascii="Times New Roman" w:hAnsi="Times New Roman"/>
                <w:sz w:val="24"/>
                <w:szCs w:val="24"/>
              </w:rPr>
            </w:pPr>
          </w:p>
        </w:tc>
      </w:tr>
      <w:tr w:rsidR="00E72E55" w:rsidTr="008D4E7F">
        <w:tc>
          <w:tcPr>
            <w:tcW w:w="2357" w:type="dxa"/>
          </w:tcPr>
          <w:p w:rsidR="00E72E55" w:rsidRDefault="00E72E55" w:rsidP="008D4E7F">
            <w:pPr>
              <w:autoSpaceDE w:val="0"/>
              <w:autoSpaceDN w:val="0"/>
              <w:adjustRightInd w:val="0"/>
              <w:jc w:val="both"/>
              <w:rPr>
                <w:rFonts w:ascii="Times New Roman" w:hAnsi="Times New Roman"/>
                <w:sz w:val="24"/>
                <w:szCs w:val="24"/>
              </w:rPr>
            </w:pPr>
          </w:p>
        </w:tc>
        <w:tc>
          <w:tcPr>
            <w:tcW w:w="2357" w:type="dxa"/>
          </w:tcPr>
          <w:p w:rsidR="00E72E55" w:rsidRDefault="00E72E55" w:rsidP="008D4E7F">
            <w:pPr>
              <w:autoSpaceDE w:val="0"/>
              <w:autoSpaceDN w:val="0"/>
              <w:adjustRightInd w:val="0"/>
              <w:jc w:val="both"/>
              <w:rPr>
                <w:rFonts w:ascii="Times New Roman" w:hAnsi="Times New Roman"/>
                <w:sz w:val="24"/>
                <w:szCs w:val="24"/>
              </w:rPr>
            </w:pPr>
          </w:p>
        </w:tc>
        <w:tc>
          <w:tcPr>
            <w:tcW w:w="2358" w:type="dxa"/>
          </w:tcPr>
          <w:p w:rsidR="00E72E55" w:rsidRDefault="00E72E55" w:rsidP="008D4E7F">
            <w:pPr>
              <w:autoSpaceDE w:val="0"/>
              <w:autoSpaceDN w:val="0"/>
              <w:adjustRightInd w:val="0"/>
              <w:jc w:val="both"/>
              <w:rPr>
                <w:rFonts w:ascii="Times New Roman" w:hAnsi="Times New Roman"/>
                <w:sz w:val="24"/>
                <w:szCs w:val="24"/>
              </w:rPr>
            </w:pPr>
          </w:p>
        </w:tc>
        <w:tc>
          <w:tcPr>
            <w:tcW w:w="2358" w:type="dxa"/>
          </w:tcPr>
          <w:p w:rsidR="00E72E55" w:rsidRDefault="00E72E55" w:rsidP="008D4E7F">
            <w:pPr>
              <w:autoSpaceDE w:val="0"/>
              <w:autoSpaceDN w:val="0"/>
              <w:adjustRightInd w:val="0"/>
              <w:jc w:val="both"/>
              <w:rPr>
                <w:rFonts w:ascii="Times New Roman" w:hAnsi="Times New Roman"/>
                <w:sz w:val="24"/>
                <w:szCs w:val="24"/>
              </w:rPr>
            </w:pPr>
          </w:p>
        </w:tc>
      </w:tr>
      <w:tr w:rsidR="00E72E55" w:rsidTr="008D4E7F">
        <w:tc>
          <w:tcPr>
            <w:tcW w:w="2357" w:type="dxa"/>
          </w:tcPr>
          <w:p w:rsidR="00E72E55" w:rsidRDefault="00E72E55" w:rsidP="008D4E7F">
            <w:pPr>
              <w:autoSpaceDE w:val="0"/>
              <w:autoSpaceDN w:val="0"/>
              <w:adjustRightInd w:val="0"/>
              <w:jc w:val="both"/>
              <w:rPr>
                <w:rFonts w:ascii="Times New Roman" w:hAnsi="Times New Roman"/>
                <w:sz w:val="24"/>
                <w:szCs w:val="24"/>
              </w:rPr>
            </w:pPr>
          </w:p>
        </w:tc>
        <w:tc>
          <w:tcPr>
            <w:tcW w:w="2357" w:type="dxa"/>
          </w:tcPr>
          <w:p w:rsidR="00E72E55" w:rsidRDefault="00E72E55" w:rsidP="008D4E7F">
            <w:pPr>
              <w:autoSpaceDE w:val="0"/>
              <w:autoSpaceDN w:val="0"/>
              <w:adjustRightInd w:val="0"/>
              <w:jc w:val="both"/>
              <w:rPr>
                <w:rFonts w:ascii="Times New Roman" w:hAnsi="Times New Roman"/>
                <w:sz w:val="24"/>
                <w:szCs w:val="24"/>
              </w:rPr>
            </w:pPr>
          </w:p>
        </w:tc>
        <w:tc>
          <w:tcPr>
            <w:tcW w:w="2358" w:type="dxa"/>
          </w:tcPr>
          <w:p w:rsidR="00E72E55" w:rsidRDefault="00E72E55" w:rsidP="008D4E7F">
            <w:pPr>
              <w:autoSpaceDE w:val="0"/>
              <w:autoSpaceDN w:val="0"/>
              <w:adjustRightInd w:val="0"/>
              <w:jc w:val="both"/>
              <w:rPr>
                <w:rFonts w:ascii="Times New Roman" w:hAnsi="Times New Roman"/>
                <w:sz w:val="24"/>
                <w:szCs w:val="24"/>
              </w:rPr>
            </w:pPr>
          </w:p>
        </w:tc>
        <w:tc>
          <w:tcPr>
            <w:tcW w:w="2358" w:type="dxa"/>
          </w:tcPr>
          <w:p w:rsidR="00E72E55" w:rsidRDefault="00E72E55" w:rsidP="008D4E7F">
            <w:pPr>
              <w:autoSpaceDE w:val="0"/>
              <w:autoSpaceDN w:val="0"/>
              <w:adjustRightInd w:val="0"/>
              <w:jc w:val="both"/>
              <w:rPr>
                <w:rFonts w:ascii="Times New Roman" w:hAnsi="Times New Roman"/>
                <w:sz w:val="24"/>
                <w:szCs w:val="24"/>
              </w:rPr>
            </w:pPr>
          </w:p>
        </w:tc>
      </w:tr>
    </w:tbl>
    <w:p w:rsidR="00E72E55" w:rsidRPr="00BA0984" w:rsidRDefault="00E72E55" w:rsidP="00E72E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Всего листов:</w:t>
      </w:r>
    </w:p>
    <w:p w:rsidR="00E72E55" w:rsidRDefault="00E72E55" w:rsidP="00E72E55">
      <w:pPr>
        <w:autoSpaceDE w:val="0"/>
        <w:autoSpaceDN w:val="0"/>
        <w:adjustRightInd w:val="0"/>
        <w:spacing w:after="0" w:line="240" w:lineRule="auto"/>
        <w:jc w:val="both"/>
      </w:pPr>
    </w:p>
    <w:p w:rsidR="00E72E55" w:rsidRDefault="00E72E55" w:rsidP="00E72E55">
      <w:pPr>
        <w:autoSpaceDE w:val="0"/>
        <w:autoSpaceDN w:val="0"/>
        <w:adjustRightInd w:val="0"/>
        <w:spacing w:after="0" w:line="240" w:lineRule="auto"/>
        <w:jc w:val="right"/>
      </w:pPr>
    </w:p>
    <w:p w:rsidR="00E72E55" w:rsidRDefault="00E72E55" w:rsidP="00E72E55">
      <w:pPr>
        <w:autoSpaceDE w:val="0"/>
        <w:autoSpaceDN w:val="0"/>
        <w:adjustRightInd w:val="0"/>
        <w:spacing w:after="0" w:line="240" w:lineRule="auto"/>
        <w:rPr>
          <w:rFonts w:ascii="Times New Roman" w:hAnsi="Times New Roman"/>
          <w:sz w:val="24"/>
          <w:szCs w:val="24"/>
        </w:rPr>
      </w:pPr>
      <w:r w:rsidRPr="00BA0984">
        <w:rPr>
          <w:rFonts w:ascii="Times New Roman" w:hAnsi="Times New Roman"/>
          <w:sz w:val="24"/>
          <w:szCs w:val="24"/>
        </w:rPr>
        <w:t xml:space="preserve">Заявитель_________________________________________________________ </w:t>
      </w:r>
    </w:p>
    <w:p w:rsidR="00E72E55" w:rsidRDefault="00E72E55" w:rsidP="00E72E55">
      <w:pPr>
        <w:autoSpaceDE w:val="0"/>
        <w:autoSpaceDN w:val="0"/>
        <w:adjustRightInd w:val="0"/>
        <w:spacing w:after="0" w:line="240" w:lineRule="auto"/>
        <w:rPr>
          <w:rFonts w:ascii="Times New Roman" w:hAnsi="Times New Roman"/>
          <w:sz w:val="24"/>
          <w:szCs w:val="24"/>
        </w:rPr>
      </w:pPr>
      <w:r w:rsidRPr="00BA0984">
        <w:rPr>
          <w:rFonts w:ascii="Times New Roman" w:hAnsi="Times New Roman"/>
          <w:sz w:val="24"/>
          <w:szCs w:val="24"/>
        </w:rPr>
        <w:t xml:space="preserve">(подпись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физического лица (в том числе индивидуального предпринимателя) или его представителя, реквизиты документа, подтверждающие полномочия представителя претендента – физического лица (в том числе индивидуального предпринимателя) </w:t>
      </w:r>
    </w:p>
    <w:p w:rsidR="00E72E55" w:rsidRDefault="00E72E55" w:rsidP="00E72E55">
      <w:pPr>
        <w:autoSpaceDE w:val="0"/>
        <w:autoSpaceDN w:val="0"/>
        <w:adjustRightInd w:val="0"/>
        <w:spacing w:after="0" w:line="240" w:lineRule="auto"/>
        <w:rPr>
          <w:rFonts w:ascii="Times New Roman" w:hAnsi="Times New Roman"/>
          <w:sz w:val="24"/>
          <w:szCs w:val="24"/>
        </w:rPr>
      </w:pPr>
    </w:p>
    <w:p w:rsidR="00E72E55" w:rsidRPr="00BA0984" w:rsidRDefault="00E72E55" w:rsidP="00E72E55">
      <w:pPr>
        <w:autoSpaceDE w:val="0"/>
        <w:autoSpaceDN w:val="0"/>
        <w:adjustRightInd w:val="0"/>
        <w:spacing w:after="0" w:line="240" w:lineRule="auto"/>
        <w:rPr>
          <w:rFonts w:ascii="Times New Roman" w:hAnsi="Times New Roman"/>
          <w:color w:val="000000"/>
          <w:sz w:val="24"/>
          <w:szCs w:val="24"/>
        </w:rPr>
      </w:pPr>
      <w:r w:rsidRPr="00BA0984">
        <w:rPr>
          <w:rFonts w:ascii="Times New Roman" w:hAnsi="Times New Roman"/>
          <w:sz w:val="24"/>
          <w:szCs w:val="24"/>
        </w:rPr>
        <w:t>М.П. (место печати – для юридических лиц)</w:t>
      </w: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Default="00E72E55" w:rsidP="00E72E55">
      <w:pPr>
        <w:autoSpaceDE w:val="0"/>
        <w:autoSpaceDN w:val="0"/>
        <w:adjustRightInd w:val="0"/>
        <w:spacing w:after="0" w:line="240" w:lineRule="auto"/>
        <w:jc w:val="right"/>
        <w:rPr>
          <w:rFonts w:ascii="Times New Roman" w:hAnsi="Times New Roman"/>
          <w:color w:val="000000"/>
          <w:sz w:val="24"/>
          <w:szCs w:val="24"/>
        </w:rPr>
      </w:pPr>
    </w:p>
    <w:p w:rsidR="00E72E55" w:rsidRPr="00E504AA" w:rsidRDefault="00E72E55" w:rsidP="00E72E55">
      <w:pPr>
        <w:autoSpaceDE w:val="0"/>
        <w:autoSpaceDN w:val="0"/>
        <w:adjustRightInd w:val="0"/>
        <w:spacing w:after="0" w:line="240" w:lineRule="auto"/>
        <w:jc w:val="right"/>
        <w:rPr>
          <w:rFonts w:ascii="Times New Roman" w:hAnsi="Times New Roman"/>
          <w:color w:val="000000"/>
          <w:sz w:val="24"/>
          <w:szCs w:val="24"/>
        </w:rPr>
      </w:pPr>
      <w:r w:rsidRPr="00E504AA">
        <w:rPr>
          <w:rFonts w:ascii="Times New Roman" w:hAnsi="Times New Roman"/>
          <w:color w:val="000000"/>
          <w:sz w:val="24"/>
          <w:szCs w:val="24"/>
        </w:rPr>
        <w:t xml:space="preserve">Приложение № 3 </w:t>
      </w:r>
    </w:p>
    <w:p w:rsidR="00E72E55" w:rsidRPr="00E504AA" w:rsidRDefault="00E72E55" w:rsidP="00E72E55">
      <w:pPr>
        <w:spacing w:after="0"/>
        <w:jc w:val="right"/>
        <w:rPr>
          <w:rFonts w:ascii="Times New Roman" w:hAnsi="Times New Roman"/>
          <w:sz w:val="24"/>
          <w:szCs w:val="24"/>
        </w:rPr>
      </w:pPr>
      <w:r w:rsidRPr="00E504AA">
        <w:rPr>
          <w:rFonts w:ascii="Times New Roman" w:hAnsi="Times New Roman"/>
          <w:sz w:val="24"/>
          <w:szCs w:val="24"/>
        </w:rPr>
        <w:t>к документации об аукционе</w:t>
      </w:r>
    </w:p>
    <w:p w:rsidR="00E72E55" w:rsidRPr="00E504AA" w:rsidRDefault="00E72E55" w:rsidP="00E72E55">
      <w:pPr>
        <w:spacing w:after="0"/>
        <w:jc w:val="right"/>
        <w:rPr>
          <w:rFonts w:ascii="Times New Roman" w:hAnsi="Times New Roman"/>
          <w:sz w:val="24"/>
          <w:szCs w:val="24"/>
        </w:rPr>
      </w:pP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b/>
          <w:sz w:val="24"/>
          <w:szCs w:val="24"/>
        </w:rPr>
        <w:t xml:space="preserve">ПРОЕКТ ДОГОВОРА  АРЕНДЫ </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Договор о передаче в аренду</w:t>
      </w:r>
      <w:r w:rsidR="007A2C07">
        <w:rPr>
          <w:rFonts w:ascii="Times New Roman" w:hAnsi="Times New Roman"/>
          <w:sz w:val="24"/>
          <w:szCs w:val="24"/>
        </w:rPr>
        <w:t xml:space="preserve"> муниципального </w:t>
      </w:r>
      <w:r w:rsidRPr="00E504AA">
        <w:rPr>
          <w:rFonts w:ascii="Times New Roman" w:hAnsi="Times New Roman"/>
          <w:sz w:val="24"/>
          <w:szCs w:val="24"/>
        </w:rPr>
        <w:t xml:space="preserve"> недвижимого имущества</w:t>
      </w:r>
    </w:p>
    <w:p w:rsidR="00E72E55" w:rsidRPr="00E504AA" w:rsidRDefault="00E72E55" w:rsidP="00E72E55">
      <w:pPr>
        <w:spacing w:after="0"/>
        <w:jc w:val="center"/>
        <w:rPr>
          <w:rFonts w:ascii="Times New Roman" w:hAnsi="Times New Roman"/>
          <w:sz w:val="24"/>
          <w:szCs w:val="24"/>
        </w:rPr>
      </w:pPr>
      <w:r>
        <w:rPr>
          <w:rFonts w:ascii="Times New Roman" w:hAnsi="Times New Roman"/>
          <w:sz w:val="24"/>
          <w:szCs w:val="24"/>
        </w:rPr>
        <w:t>от «____» ____________ 20</w:t>
      </w:r>
      <w:r w:rsidR="007A2C07">
        <w:rPr>
          <w:rFonts w:ascii="Times New Roman" w:hAnsi="Times New Roman"/>
          <w:sz w:val="24"/>
          <w:szCs w:val="24"/>
        </w:rPr>
        <w:t>20</w:t>
      </w:r>
      <w:r w:rsidRPr="00E504AA">
        <w:rPr>
          <w:rFonts w:ascii="Times New Roman" w:hAnsi="Times New Roman"/>
          <w:sz w:val="24"/>
          <w:szCs w:val="24"/>
        </w:rPr>
        <w:t xml:space="preserve"> № ______</w:t>
      </w:r>
    </w:p>
    <w:p w:rsidR="00E72E55" w:rsidRPr="00E504AA" w:rsidRDefault="00E72E55" w:rsidP="00E72E55">
      <w:pPr>
        <w:spacing w:after="0"/>
        <w:jc w:val="center"/>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г. Тамбов                                                                                         «___» ________ 20</w:t>
      </w:r>
      <w:r w:rsidR="007A2C07">
        <w:rPr>
          <w:rFonts w:ascii="Times New Roman" w:hAnsi="Times New Roman"/>
          <w:sz w:val="24"/>
          <w:szCs w:val="24"/>
        </w:rPr>
        <w:t>20</w:t>
      </w:r>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Муниципальное унитарное предприятие «Тамбовтеплосервис» (МУП «ТТС»), именуемое в дальнейшем  «Арендодатель», в лице генерального директора</w:t>
      </w:r>
      <w:r>
        <w:rPr>
          <w:rFonts w:ascii="Times New Roman" w:hAnsi="Times New Roman"/>
          <w:sz w:val="24"/>
          <w:szCs w:val="24"/>
        </w:rPr>
        <w:t xml:space="preserve"> </w:t>
      </w:r>
      <w:proofErr w:type="spellStart"/>
      <w:r w:rsidR="007A2C07">
        <w:rPr>
          <w:rFonts w:ascii="Times New Roman" w:hAnsi="Times New Roman"/>
          <w:sz w:val="24"/>
          <w:szCs w:val="24"/>
        </w:rPr>
        <w:t>Писарогло</w:t>
      </w:r>
      <w:proofErr w:type="spellEnd"/>
      <w:r w:rsidR="007A2C07">
        <w:rPr>
          <w:rFonts w:ascii="Times New Roman" w:hAnsi="Times New Roman"/>
          <w:sz w:val="24"/>
          <w:szCs w:val="24"/>
        </w:rPr>
        <w:t xml:space="preserve"> Максима Викторовича</w:t>
      </w:r>
      <w:r w:rsidRPr="00E504AA">
        <w:rPr>
          <w:rFonts w:ascii="Times New Roman" w:hAnsi="Times New Roman"/>
          <w:sz w:val="24"/>
          <w:szCs w:val="24"/>
        </w:rPr>
        <w:t xml:space="preserve">, действующего на основании Устава, с одной стороны 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_____________________, именуемое в дальнейшем «Арендатор» в лице ________________________, действующего на основании ____________ с другой </w:t>
      </w:r>
      <w:proofErr w:type="gramStart"/>
      <w:r w:rsidRPr="00E504AA">
        <w:rPr>
          <w:rFonts w:ascii="Times New Roman" w:hAnsi="Times New Roman"/>
          <w:sz w:val="24"/>
          <w:szCs w:val="24"/>
        </w:rPr>
        <w:t>стороны,  совместно</w:t>
      </w:r>
      <w:proofErr w:type="gramEnd"/>
      <w:r w:rsidRPr="00E504AA">
        <w:rPr>
          <w:rFonts w:ascii="Times New Roman" w:hAnsi="Times New Roman"/>
          <w:sz w:val="24"/>
          <w:szCs w:val="24"/>
        </w:rPr>
        <w:t xml:space="preserve"> именуемые «Стороны», заключили настоящий договор о нижеследующем:</w:t>
      </w:r>
    </w:p>
    <w:p w:rsidR="00E72E55" w:rsidRPr="00E504AA" w:rsidRDefault="00E72E55" w:rsidP="00E72E55">
      <w:pPr>
        <w:numPr>
          <w:ilvl w:val="0"/>
          <w:numId w:val="1"/>
        </w:numPr>
        <w:spacing w:after="0"/>
        <w:contextualSpacing/>
        <w:jc w:val="center"/>
        <w:rPr>
          <w:rFonts w:ascii="Times New Roman" w:hAnsi="Times New Roman"/>
          <w:sz w:val="24"/>
          <w:szCs w:val="24"/>
        </w:rPr>
      </w:pPr>
      <w:r w:rsidRPr="00E504AA">
        <w:rPr>
          <w:rFonts w:ascii="Times New Roman" w:hAnsi="Times New Roman"/>
          <w:sz w:val="24"/>
          <w:szCs w:val="24"/>
        </w:rPr>
        <w:t>Предмет договора</w:t>
      </w:r>
    </w:p>
    <w:p w:rsidR="00E72E55" w:rsidRPr="009C2450" w:rsidRDefault="00E72E55" w:rsidP="00E72E55">
      <w:pPr>
        <w:pStyle w:val="a4"/>
        <w:ind w:firstLine="567"/>
        <w:jc w:val="both"/>
        <w:rPr>
          <w:rFonts w:ascii="Times New Roman" w:hAnsi="Times New Roman"/>
          <w:sz w:val="24"/>
          <w:szCs w:val="24"/>
        </w:rPr>
      </w:pPr>
      <w:r w:rsidRPr="00E504AA">
        <w:rPr>
          <w:rFonts w:ascii="Times New Roman" w:hAnsi="Times New Roman"/>
          <w:sz w:val="24"/>
          <w:szCs w:val="24"/>
        </w:rPr>
        <w:t xml:space="preserve">На основании протокола аукциона на право заключения договора аренды </w:t>
      </w:r>
      <w:r w:rsidR="007A2C07">
        <w:rPr>
          <w:rFonts w:ascii="Times New Roman" w:hAnsi="Times New Roman"/>
          <w:sz w:val="24"/>
          <w:szCs w:val="24"/>
        </w:rPr>
        <w:t xml:space="preserve">муниципального недвижимого </w:t>
      </w:r>
      <w:r w:rsidRPr="00E504AA">
        <w:rPr>
          <w:rFonts w:ascii="Times New Roman" w:hAnsi="Times New Roman"/>
          <w:sz w:val="24"/>
          <w:szCs w:val="24"/>
        </w:rPr>
        <w:t>имущества, находящегося на праве хозяйственного ведения у муниципального унитарного предприятия «Тамбовтеплосервис», ________20</w:t>
      </w:r>
      <w:r w:rsidR="007A2C07">
        <w:rPr>
          <w:rFonts w:ascii="Times New Roman" w:hAnsi="Times New Roman"/>
          <w:sz w:val="24"/>
          <w:szCs w:val="24"/>
        </w:rPr>
        <w:t>20</w:t>
      </w:r>
      <w:r w:rsidRPr="00E504AA">
        <w:rPr>
          <w:rFonts w:ascii="Times New Roman" w:hAnsi="Times New Roman"/>
          <w:sz w:val="24"/>
          <w:szCs w:val="24"/>
        </w:rPr>
        <w:t xml:space="preserve"> г. № ___ «Арендодатель» передает, а «Арендатор» принимает во временное владение и пользование</w:t>
      </w:r>
      <w:r>
        <w:rPr>
          <w:rFonts w:ascii="Times New Roman" w:hAnsi="Times New Roman"/>
          <w:sz w:val="24"/>
          <w:szCs w:val="24"/>
        </w:rPr>
        <w:t>:</w:t>
      </w:r>
      <w:r w:rsidRPr="00E504AA">
        <w:rPr>
          <w:rFonts w:ascii="Times New Roman" w:hAnsi="Times New Roman"/>
          <w:sz w:val="24"/>
          <w:szCs w:val="24"/>
        </w:rPr>
        <w:t xml:space="preserve"> </w:t>
      </w:r>
    </w:p>
    <w:p w:rsidR="00E72E55" w:rsidRPr="001A61C2"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 нежилое помещение №1, литер А, площадью 55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xml:space="preserve">., расположенное по адресу: г. Тамбов, ул. Карла Маркса д. 233, </w:t>
      </w:r>
    </w:p>
    <w:p w:rsidR="00E72E55" w:rsidRPr="001A61C2"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помещение № 2, литер А, общей площадью 121,8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Pr="001A61C2"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Б, общей площадью 40,9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Pr="001A61C2"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В, общей площадью 29,8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Г, общей площадью 93,9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xml:space="preserve">., расположенное по адресу: г. Тамбов, </w:t>
      </w:r>
      <w:r>
        <w:rPr>
          <w:rFonts w:ascii="Times New Roman" w:hAnsi="Times New Roman"/>
          <w:sz w:val="24"/>
          <w:szCs w:val="24"/>
        </w:rPr>
        <w:t>ул. Карла Маркса д. 233</w:t>
      </w:r>
    </w:p>
    <w:p w:rsidR="00E72E55" w:rsidRDefault="00E72E55" w:rsidP="00E72E55">
      <w:pPr>
        <w:pStyle w:val="a4"/>
        <w:ind w:firstLine="567"/>
        <w:jc w:val="both"/>
        <w:rPr>
          <w:rFonts w:ascii="Times New Roman" w:hAnsi="Times New Roman"/>
          <w:sz w:val="24"/>
          <w:szCs w:val="24"/>
        </w:rPr>
      </w:pPr>
      <w:r>
        <w:rPr>
          <w:rFonts w:ascii="Times New Roman" w:hAnsi="Times New Roman"/>
          <w:sz w:val="24"/>
          <w:szCs w:val="24"/>
        </w:rPr>
        <w:t>для размещения служебно-бытовых помещений</w:t>
      </w: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center"/>
        <w:rPr>
          <w:rFonts w:ascii="Times New Roman" w:hAnsi="Times New Roman"/>
          <w:sz w:val="24"/>
          <w:szCs w:val="24"/>
        </w:rPr>
      </w:pP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2.Срок договора</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Настоящий Договор действует: </w:t>
      </w:r>
    </w:p>
    <w:p w:rsidR="00E72E55" w:rsidRPr="00E504AA" w:rsidRDefault="007A2C07" w:rsidP="00E72E55">
      <w:pPr>
        <w:spacing w:after="0"/>
        <w:jc w:val="both"/>
        <w:rPr>
          <w:rFonts w:ascii="Times New Roman" w:hAnsi="Times New Roman"/>
          <w:sz w:val="24"/>
          <w:szCs w:val="24"/>
        </w:rPr>
      </w:pPr>
      <w:r>
        <w:rPr>
          <w:rFonts w:ascii="Times New Roman" w:hAnsi="Times New Roman"/>
          <w:sz w:val="24"/>
          <w:szCs w:val="24"/>
        </w:rPr>
        <w:t xml:space="preserve">с «___» _________           </w:t>
      </w:r>
      <w:r w:rsidR="00E72E55" w:rsidRPr="009C2450">
        <w:rPr>
          <w:rFonts w:ascii="Times New Roman" w:hAnsi="Times New Roman"/>
          <w:sz w:val="24"/>
          <w:szCs w:val="24"/>
        </w:rPr>
        <w:t xml:space="preserve"> </w:t>
      </w:r>
      <w:r w:rsidR="00E72E55" w:rsidRPr="00E504AA">
        <w:rPr>
          <w:rFonts w:ascii="Times New Roman" w:hAnsi="Times New Roman"/>
          <w:sz w:val="24"/>
          <w:szCs w:val="24"/>
        </w:rPr>
        <w:t xml:space="preserve"> г. по «____» __________ </w:t>
      </w:r>
      <w:r>
        <w:rPr>
          <w:rFonts w:ascii="Times New Roman" w:hAnsi="Times New Roman"/>
          <w:sz w:val="24"/>
          <w:szCs w:val="24"/>
        </w:rPr>
        <w:t xml:space="preserve">           </w:t>
      </w:r>
      <w:r w:rsidR="00E72E55" w:rsidRPr="00E504AA">
        <w:rPr>
          <w:rFonts w:ascii="Times New Roman" w:hAnsi="Times New Roman"/>
          <w:sz w:val="24"/>
          <w:szCs w:val="24"/>
        </w:rPr>
        <w:t xml:space="preserve">__ г. (11 </w:t>
      </w:r>
      <w:proofErr w:type="gramStart"/>
      <w:r w:rsidR="00E72E55" w:rsidRPr="00E504AA">
        <w:rPr>
          <w:rFonts w:ascii="Times New Roman" w:hAnsi="Times New Roman"/>
          <w:sz w:val="24"/>
          <w:szCs w:val="24"/>
        </w:rPr>
        <w:t>месяцев )</w:t>
      </w:r>
      <w:proofErr w:type="gramEnd"/>
      <w:r w:rsidR="00E72E55" w:rsidRPr="00E504AA">
        <w:rPr>
          <w:rFonts w:ascii="Times New Roman" w:hAnsi="Times New Roman"/>
          <w:sz w:val="24"/>
          <w:szCs w:val="24"/>
        </w:rPr>
        <w:t xml:space="preserve"> </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3. Обязанности Сторон</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3.1. «Арендодатель» обязуется: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3.1.1. не позднее пяти дней после вступления в силу настоящего Договора предоставить «Арендатору» помещения, по акту приема – передачи согласно приложению № 2, который составляется и подписывается «Арендодателем» и «Арендатором» в двух экземплярах (по одному для каждой из Сторон). Акты приема-передачи приобщаются к каждому экземпляру настоящего Договора и являются его неотъемлемой частью;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 «Арендатор» обязуется: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lastRenderedPageBreak/>
        <w:t xml:space="preserve">3.2.1. в пятидневный срок после подписания сторонами настоящего Договора, заключить договор на оплату коммунальных, эксплуатационных и административно - хозяйственных услуг (в дальнейшем - Договор на оплату услуг) на срок, указанный в п.2.;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3.2.2. не позднее пяти дней с момента подписания настоящего Договора принять от «Арендодателя» помещения по акту приема-передачи;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3.2.3. вносить арендную плату в установленный настоящим Договором срок;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3.2.4. пользоваться арендуемыми помещениями в соответствии с условиями настоящего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3.2.5. оплачивать коммунальные, эксплуатационные и административно-хозяйственные услуги в соответствии с условиями Договора на оплату услуг;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3.2.6. нести расход</w:t>
      </w:r>
      <w:r w:rsidR="003D6058">
        <w:rPr>
          <w:rFonts w:ascii="Times New Roman" w:hAnsi="Times New Roman"/>
          <w:sz w:val="24"/>
          <w:szCs w:val="24"/>
        </w:rPr>
        <w:t>ы</w:t>
      </w:r>
      <w:r w:rsidRPr="00E504AA">
        <w:rPr>
          <w:rFonts w:ascii="Times New Roman" w:hAnsi="Times New Roman"/>
          <w:sz w:val="24"/>
          <w:szCs w:val="24"/>
        </w:rPr>
        <w:t xml:space="preserve"> на содержание арендуемых помещений и поддерживать их в полной исправности и надлежащем техническом, санитарном и противопожарном состоянии.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3.2.7. осуществлять действия, влекущие какое-либо обременение предоставленных «Арендатору» имущественных прав, а именно: сдавать арендуемые помещения в субаренду, передавать свои права и обязанности по настоящему Договору другому лицу</w:t>
      </w:r>
      <w:r>
        <w:rPr>
          <w:rFonts w:ascii="Times New Roman" w:hAnsi="Times New Roman"/>
          <w:sz w:val="24"/>
          <w:szCs w:val="24"/>
        </w:rPr>
        <w:t xml:space="preserve"> (перенаем), предоставлять арен</w:t>
      </w:r>
      <w:r w:rsidRPr="00E504AA">
        <w:rPr>
          <w:rFonts w:ascii="Times New Roman" w:hAnsi="Times New Roman"/>
          <w:sz w:val="24"/>
          <w:szCs w:val="24"/>
        </w:rPr>
        <w:t xml:space="preserve">дуемые помещения в безвозмездное пользование, вносить в качестве вклада (взноса) в уставный капитал хозяйственных обществ, товариществ и иных юридических лиц только с письменного согласия «Арендодателя» и при отсутствии задолженности «Арендатора» по арендной плате;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3.2.8. обеспечивать беспрепятственный доступ в арендуемые помещения представителям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3.2.9.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случае государственной или общественной необходимости в сроки, установленные уполномоченными органами;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3.2.1</w:t>
      </w:r>
      <w:r>
        <w:rPr>
          <w:rFonts w:ascii="Times New Roman" w:hAnsi="Times New Roman"/>
          <w:sz w:val="24"/>
          <w:szCs w:val="24"/>
        </w:rPr>
        <w:t>0</w:t>
      </w:r>
      <w:r w:rsidRPr="00E504AA">
        <w:rPr>
          <w:rFonts w:ascii="Times New Roman" w:hAnsi="Times New Roman"/>
          <w:sz w:val="24"/>
          <w:szCs w:val="24"/>
        </w:rPr>
        <w:t xml:space="preserve">. после прекращения действия настоящего Договора вернуть «Арендодателю» арендуемые помещения по акту приема-передачи в состоянии не хуже, чем в котором их получил, с учетом нормального износа. </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4. Платежи и расчеты по Договору</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4.1. На основании протокола аукциона на право заключения договора аренды </w:t>
      </w:r>
      <w:r w:rsidR="007A2C07">
        <w:rPr>
          <w:rFonts w:ascii="Times New Roman" w:hAnsi="Times New Roman"/>
          <w:sz w:val="24"/>
          <w:szCs w:val="24"/>
        </w:rPr>
        <w:t xml:space="preserve">муниципального недвижимого </w:t>
      </w:r>
      <w:proofErr w:type="gramStart"/>
      <w:r w:rsidRPr="00E504AA">
        <w:rPr>
          <w:rFonts w:ascii="Times New Roman" w:hAnsi="Times New Roman"/>
          <w:sz w:val="24"/>
          <w:szCs w:val="24"/>
        </w:rPr>
        <w:t>имущества,  _</w:t>
      </w:r>
      <w:proofErr w:type="gramEnd"/>
      <w:r w:rsidRPr="00E504AA">
        <w:rPr>
          <w:rFonts w:ascii="Times New Roman" w:hAnsi="Times New Roman"/>
          <w:sz w:val="24"/>
          <w:szCs w:val="24"/>
        </w:rPr>
        <w:t>_______20</w:t>
      </w:r>
      <w:r w:rsidR="007A2C07">
        <w:rPr>
          <w:rFonts w:ascii="Times New Roman" w:hAnsi="Times New Roman"/>
          <w:sz w:val="24"/>
          <w:szCs w:val="24"/>
        </w:rPr>
        <w:t>20</w:t>
      </w:r>
      <w:r w:rsidRPr="00E504AA">
        <w:rPr>
          <w:rFonts w:ascii="Times New Roman" w:hAnsi="Times New Roman"/>
          <w:sz w:val="24"/>
          <w:szCs w:val="24"/>
        </w:rPr>
        <w:t xml:space="preserve">г. № ___, за </w:t>
      </w:r>
      <w:r>
        <w:rPr>
          <w:rFonts w:ascii="Times New Roman" w:hAnsi="Times New Roman"/>
          <w:sz w:val="24"/>
          <w:szCs w:val="24"/>
        </w:rPr>
        <w:t>здание (помещения)</w:t>
      </w:r>
      <w:r w:rsidRPr="00E504AA">
        <w:rPr>
          <w:rFonts w:ascii="Times New Roman" w:hAnsi="Times New Roman"/>
          <w:sz w:val="24"/>
          <w:szCs w:val="24"/>
        </w:rPr>
        <w:t xml:space="preserve">, указанные в приложении № 1 к настоящему Договору, устанавливается </w:t>
      </w:r>
      <w:r>
        <w:rPr>
          <w:rFonts w:ascii="Times New Roman" w:hAnsi="Times New Roman"/>
          <w:sz w:val="24"/>
          <w:szCs w:val="24"/>
        </w:rPr>
        <w:t>с</w:t>
      </w:r>
      <w:r w:rsidRPr="00E504AA">
        <w:rPr>
          <w:rFonts w:ascii="Times New Roman" w:hAnsi="Times New Roman"/>
          <w:sz w:val="24"/>
          <w:szCs w:val="24"/>
        </w:rPr>
        <w:t xml:space="preserve">умма ежемесячной арендной платы ________( ) рублей копеек с учетом НДС.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4.2. Арендная плата в соответствии с п.4.1. по настоящему Договору в полном объеме перечисляется «Арендатором» по следующим реквизитам: </w:t>
      </w:r>
    </w:p>
    <w:p w:rsidR="007A2C07" w:rsidRPr="007330D1" w:rsidRDefault="007A2C07" w:rsidP="007A2C07">
      <w:pPr>
        <w:pStyle w:val="a4"/>
        <w:jc w:val="both"/>
        <w:rPr>
          <w:rFonts w:ascii="Times New Roman" w:hAnsi="Times New Roman"/>
          <w:sz w:val="24"/>
          <w:szCs w:val="24"/>
        </w:rPr>
      </w:pPr>
      <w:r w:rsidRPr="007330D1">
        <w:rPr>
          <w:rFonts w:ascii="Times New Roman" w:hAnsi="Times New Roman"/>
          <w:sz w:val="24"/>
          <w:szCs w:val="24"/>
        </w:rPr>
        <w:t xml:space="preserve">МУП «ТТС»  </w:t>
      </w:r>
    </w:p>
    <w:p w:rsidR="007A2C07" w:rsidRPr="007330D1" w:rsidRDefault="007A2C07" w:rsidP="007A2C07">
      <w:pPr>
        <w:pStyle w:val="a4"/>
        <w:jc w:val="both"/>
        <w:rPr>
          <w:rFonts w:ascii="Times New Roman" w:hAnsi="Times New Roman"/>
          <w:sz w:val="24"/>
          <w:szCs w:val="24"/>
        </w:rPr>
      </w:pPr>
      <w:r w:rsidRPr="007330D1">
        <w:rPr>
          <w:rFonts w:ascii="Times New Roman" w:hAnsi="Times New Roman"/>
          <w:sz w:val="24"/>
          <w:szCs w:val="24"/>
        </w:rPr>
        <w:t>392000, г. Тамбов, ул. К. Маркса, 242</w:t>
      </w:r>
    </w:p>
    <w:p w:rsidR="007A2C07" w:rsidRPr="007330D1" w:rsidRDefault="007A2C07" w:rsidP="007A2C07">
      <w:pPr>
        <w:pStyle w:val="a4"/>
        <w:jc w:val="both"/>
        <w:rPr>
          <w:rFonts w:ascii="Times New Roman" w:hAnsi="Times New Roman"/>
          <w:sz w:val="24"/>
          <w:szCs w:val="24"/>
        </w:rPr>
      </w:pPr>
      <w:r w:rsidRPr="007330D1">
        <w:rPr>
          <w:rFonts w:ascii="Times New Roman" w:hAnsi="Times New Roman"/>
          <w:sz w:val="24"/>
          <w:szCs w:val="24"/>
        </w:rPr>
        <w:t>ИНН 6829091716, КПП 6829</w:t>
      </w:r>
      <w:r>
        <w:rPr>
          <w:rFonts w:ascii="Times New Roman" w:hAnsi="Times New Roman"/>
          <w:sz w:val="24"/>
          <w:szCs w:val="24"/>
        </w:rPr>
        <w:t>01</w:t>
      </w:r>
      <w:r w:rsidRPr="007330D1">
        <w:rPr>
          <w:rFonts w:ascii="Times New Roman" w:hAnsi="Times New Roman"/>
          <w:sz w:val="24"/>
          <w:szCs w:val="24"/>
        </w:rPr>
        <w:t>001</w:t>
      </w:r>
    </w:p>
    <w:p w:rsidR="007A2C07" w:rsidRPr="007330D1" w:rsidRDefault="007A2C07" w:rsidP="007A2C07">
      <w:pPr>
        <w:pStyle w:val="a4"/>
        <w:jc w:val="both"/>
        <w:rPr>
          <w:rFonts w:ascii="Times New Roman" w:hAnsi="Times New Roman"/>
          <w:sz w:val="24"/>
          <w:szCs w:val="24"/>
        </w:rPr>
      </w:pPr>
      <w:r w:rsidRPr="007330D1">
        <w:rPr>
          <w:rFonts w:ascii="Times New Roman" w:hAnsi="Times New Roman"/>
          <w:sz w:val="24"/>
          <w:szCs w:val="24"/>
        </w:rPr>
        <w:t>ОГРН 1136829003740</w:t>
      </w:r>
    </w:p>
    <w:p w:rsidR="007A2C07" w:rsidRPr="007330D1" w:rsidRDefault="007A2C07" w:rsidP="007A2C07">
      <w:pPr>
        <w:pStyle w:val="a4"/>
        <w:jc w:val="both"/>
        <w:rPr>
          <w:rFonts w:ascii="Times New Roman" w:hAnsi="Times New Roman"/>
          <w:sz w:val="24"/>
          <w:szCs w:val="24"/>
        </w:rPr>
      </w:pPr>
      <w:r w:rsidRPr="007330D1">
        <w:rPr>
          <w:rFonts w:ascii="Times New Roman" w:hAnsi="Times New Roman"/>
          <w:sz w:val="24"/>
          <w:szCs w:val="24"/>
        </w:rPr>
        <w:t>р/с 40602810600000000046 в АО Банк «ТКПБ»</w:t>
      </w:r>
    </w:p>
    <w:p w:rsidR="007A2C07" w:rsidRPr="007330D1" w:rsidRDefault="007A2C07" w:rsidP="007A2C07">
      <w:pPr>
        <w:pStyle w:val="a4"/>
        <w:jc w:val="both"/>
        <w:rPr>
          <w:rFonts w:ascii="Times New Roman" w:hAnsi="Times New Roman"/>
          <w:sz w:val="24"/>
          <w:szCs w:val="24"/>
        </w:rPr>
      </w:pPr>
      <w:r w:rsidRPr="007330D1">
        <w:rPr>
          <w:rFonts w:ascii="Times New Roman" w:hAnsi="Times New Roman"/>
          <w:sz w:val="24"/>
          <w:szCs w:val="24"/>
        </w:rPr>
        <w:t xml:space="preserve">к/с 30101810600000000755, </w:t>
      </w:r>
    </w:p>
    <w:p w:rsidR="007A2C07" w:rsidRPr="007330D1" w:rsidRDefault="007A2C07" w:rsidP="007A2C07">
      <w:pPr>
        <w:pStyle w:val="a4"/>
        <w:jc w:val="both"/>
        <w:rPr>
          <w:rFonts w:ascii="Times New Roman" w:hAnsi="Times New Roman"/>
          <w:sz w:val="24"/>
          <w:szCs w:val="24"/>
        </w:rPr>
      </w:pPr>
      <w:r w:rsidRPr="007330D1">
        <w:rPr>
          <w:rFonts w:ascii="Times New Roman" w:hAnsi="Times New Roman"/>
          <w:sz w:val="24"/>
          <w:szCs w:val="24"/>
        </w:rPr>
        <w:t>БИК 046850755</w:t>
      </w: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Внесение арендной платы производится ежемесячно до 10 числа месяца, следующего за отчетным.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lastRenderedPageBreak/>
        <w:t xml:space="preserve">4.3. Расходы «Арендатора» на оплату коммунальных, эксплуатационных и необходимых административно-хозяйственных услуг на основании Договора на оплату услуг не включаются в установленную настоящим Договором сумму арендной платы.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4.4. В случае если законодательством Российской Федерации и Тамбовской области будет установлен иной порядок перечисления арендной платы, чем предусмотренный п. 4.2. настоящего Договора, «Арендатор» обязан принять новый порядок к исполнению без его дополнительного оформления Сторонами.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4.5. При неуплате «Арендатором» арендной платы в двадцатидневный срок с момента наступления сроков платежа «Арендодатель» вправе взыскать с «Арендатора» задолженность в установленном порядке. </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5. Ответственность сторон</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5.1. В случае неисполнения или ненадлежащего исполнения условий Договора виновная сторона обязана возместить причиненные убытки, за исключением форс-мажорных обстоятельств.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5.2. За неисполнение обязательства, предусмотренного п.3.2.3., «Арендатор» обязан оплатить пени в размере 0,3 процента с просроченной суммы арендной платы за каждый день просрочки.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5.3. Оплата неустойки (штрафа и пени), установленной настоящим Договором, не освобождает Стороны от выполнения лежащих на них обязательств или устранения нарушений, а </w:t>
      </w:r>
      <w:proofErr w:type="gramStart"/>
      <w:r w:rsidRPr="00E504AA">
        <w:rPr>
          <w:rFonts w:ascii="Times New Roman" w:hAnsi="Times New Roman"/>
          <w:sz w:val="24"/>
          <w:szCs w:val="24"/>
        </w:rPr>
        <w:t>так-же</w:t>
      </w:r>
      <w:proofErr w:type="gramEnd"/>
      <w:r w:rsidRPr="00E504AA">
        <w:rPr>
          <w:rFonts w:ascii="Times New Roman" w:hAnsi="Times New Roman"/>
          <w:sz w:val="24"/>
          <w:szCs w:val="24"/>
        </w:rPr>
        <w:t xml:space="preserve"> от возмещения убытков, причиненных неисполнением или ненадлежащим исполнением обязательств, предусмотренных настоящим Договором.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5.4. Требования об оплате, установленных настоящим разделом штрафов и пени, заявляет «Арендодатель». </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6. Порядок изменения, досрочного прекращения и расторжения</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Договора и его заключения на новый срок</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п. 4.4.).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6.2. По одностороннему требованию «Арендодателя» или «Арендатора» настоящий Договор может быть изменен, дополнен или расторгнут в соответствии с действующим законодательством Российской Федерации, в том числе в случае</w:t>
      </w:r>
      <w:r w:rsidR="002B371F">
        <w:rPr>
          <w:rFonts w:ascii="Times New Roman" w:hAnsi="Times New Roman"/>
          <w:sz w:val="24"/>
          <w:szCs w:val="24"/>
        </w:rPr>
        <w:t xml:space="preserve"> издания  собственником имущества, судебными органами соответствующего правового акта,</w:t>
      </w:r>
      <w:r w:rsidRPr="00E504AA">
        <w:rPr>
          <w:rFonts w:ascii="Times New Roman" w:hAnsi="Times New Roman"/>
          <w:sz w:val="24"/>
          <w:szCs w:val="24"/>
        </w:rPr>
        <w:t xml:space="preserve"> ликвидации или реорганизации Сторон, аварийного состояния арендуемого объекта, постановки его на капитальный ремонт или сноса.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6.3. По одностороннему требованию «Арендодателя» настоящий Договор может быть расторгнут в случае государственной или общественной необходимости в арендуемых помещениях.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6.4. Договор аренды подлежит досрочному расторжению, а «Арендатор» выселению по требованию «Арендодателя» при невыполнении «Арендатором» обязательств, предусмотренных </w:t>
      </w:r>
      <w:proofErr w:type="spellStart"/>
      <w:r w:rsidRPr="00E504AA">
        <w:rPr>
          <w:rFonts w:ascii="Times New Roman" w:hAnsi="Times New Roman"/>
          <w:sz w:val="24"/>
          <w:szCs w:val="24"/>
        </w:rPr>
        <w:t>пп</w:t>
      </w:r>
      <w:proofErr w:type="spellEnd"/>
      <w:r w:rsidRPr="00E504AA">
        <w:rPr>
          <w:rFonts w:ascii="Times New Roman" w:hAnsi="Times New Roman"/>
          <w:sz w:val="24"/>
          <w:szCs w:val="24"/>
        </w:rPr>
        <w:t xml:space="preserve">. 3.2.1., 3.2.2., 3.2.3., 3.2.4., 3.2.5., 3.2.6., 3.2.7., 3.2.8., 3.2.9, 3.2.10. </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7. Порядок разрешения споров</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7.1. Все споры или разногласия, возникающие между сторонами из настоящего Договора, разрешаются путем переговоров.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7.2.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 </w:t>
      </w:r>
    </w:p>
    <w:p w:rsidR="003D6058" w:rsidRDefault="003D6058" w:rsidP="00E72E55">
      <w:pPr>
        <w:spacing w:after="0"/>
        <w:jc w:val="center"/>
        <w:rPr>
          <w:rFonts w:ascii="Times New Roman" w:hAnsi="Times New Roman"/>
          <w:sz w:val="24"/>
          <w:szCs w:val="24"/>
        </w:rPr>
      </w:pP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8. Прочие условия</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8.1. Расходы «Арендатора» на текущий ремонт и содержание арендуемых помещений не являются основанием для снижения арендной платы.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8.2. Реорганизация Сторон, а также перемена собственника арендуемых помещений не являются основанием для изменения условий или расторжения настоящего Договора.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8.3. Обязательства по оплате коммунальных, эксплуатационных и административно-хозяйственных услуг возникают у «Арендатора» с момента подписания акта приема-передачи помещений.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8.4.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Сторонам о данных изменениях, кроме случаев, когда изменение наименования и реорганизация происходят в соответствии с указами Президента Российской Федерации, постановлениями Правительства Российской Федерации и постановлениями администрации Тамбовской области.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8.5. Настоящий Договор не дает права «Арендатору» на размещение рекламы на арендуемых помещениях без согласия «Арендодателя». В свою очередь «Арендодатель» вправе размещать такую рекламу без согласования с «Арендатором».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8.6. Взаимоотношения сторон, не урегулированные настоящим Договором, регулируются действующим законодательством Российской Федерации и Тамбовской области.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8.7. Настоящий Договор составлен в 2-х экземплярах (по одному для каждой из Сторон), имеющих одинаковую юридическую силу.</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9. Реквизиты Сторон:</w:t>
      </w:r>
    </w:p>
    <w:p w:rsidR="00E72E55" w:rsidRPr="00E504AA" w:rsidRDefault="00E72E55" w:rsidP="00E72E55">
      <w:pPr>
        <w:spacing w:after="0"/>
        <w:jc w:val="both"/>
        <w:rPr>
          <w:rFonts w:ascii="Times New Roman" w:hAnsi="Times New Roman"/>
          <w:sz w:val="24"/>
          <w:szCs w:val="24"/>
        </w:rPr>
      </w:pPr>
    </w:p>
    <w:tbl>
      <w:tblPr>
        <w:tblW w:w="969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98"/>
        <w:gridCol w:w="4892"/>
      </w:tblGrid>
      <w:tr w:rsidR="00E72E55" w:rsidRPr="00E504AA" w:rsidTr="008D4E7F">
        <w:trPr>
          <w:tblCellSpacing w:w="0" w:type="dxa"/>
          <w:jc w:val="center"/>
        </w:trPr>
        <w:tc>
          <w:tcPr>
            <w:tcW w:w="4798" w:type="dxa"/>
            <w:tcBorders>
              <w:top w:val="outset" w:sz="6" w:space="0" w:color="auto"/>
              <w:bottom w:val="outset" w:sz="6" w:space="0" w:color="auto"/>
              <w:right w:val="outset" w:sz="6" w:space="0" w:color="auto"/>
            </w:tcBorders>
            <w:hideMark/>
          </w:tcPr>
          <w:p w:rsidR="00E72E55" w:rsidRPr="00E504AA" w:rsidRDefault="00E72E55" w:rsidP="008D4E7F">
            <w:pPr>
              <w:spacing w:after="0" w:line="240" w:lineRule="auto"/>
              <w:jc w:val="both"/>
              <w:rPr>
                <w:rFonts w:ascii="Times New Roman" w:hAnsi="Times New Roman"/>
                <w:b/>
                <w:sz w:val="24"/>
                <w:szCs w:val="24"/>
              </w:rPr>
            </w:pPr>
            <w:r w:rsidRPr="00E504AA">
              <w:rPr>
                <w:rFonts w:ascii="Times New Roman" w:hAnsi="Times New Roman"/>
                <w:b/>
                <w:sz w:val="24"/>
                <w:szCs w:val="24"/>
              </w:rPr>
              <w:t>Арендодатель:</w:t>
            </w:r>
          </w:p>
          <w:p w:rsidR="00E72E55" w:rsidRPr="00E504AA" w:rsidRDefault="00E72E55" w:rsidP="008D4E7F">
            <w:pPr>
              <w:spacing w:after="0" w:line="240" w:lineRule="auto"/>
              <w:jc w:val="both"/>
              <w:rPr>
                <w:rFonts w:ascii="Times New Roman" w:hAnsi="Times New Roman"/>
                <w:sz w:val="24"/>
                <w:szCs w:val="24"/>
              </w:rPr>
            </w:pPr>
            <w:r w:rsidRPr="00E504AA">
              <w:rPr>
                <w:rFonts w:ascii="Times New Roman" w:hAnsi="Times New Roman"/>
                <w:b/>
                <w:bCs/>
                <w:sz w:val="24"/>
                <w:szCs w:val="24"/>
              </w:rPr>
              <w:t>МУП «Тамбовтеплосервис»</w:t>
            </w:r>
          </w:p>
          <w:p w:rsidR="00E72E55" w:rsidRPr="00E504AA" w:rsidRDefault="00E72E55" w:rsidP="008D4E7F">
            <w:pPr>
              <w:spacing w:after="0" w:line="240" w:lineRule="auto"/>
              <w:jc w:val="both"/>
              <w:rPr>
                <w:rFonts w:ascii="Times New Roman" w:hAnsi="Times New Roman"/>
                <w:sz w:val="24"/>
                <w:szCs w:val="24"/>
              </w:rPr>
            </w:pPr>
            <w:r w:rsidRPr="00E504AA">
              <w:rPr>
                <w:rFonts w:ascii="Times New Roman" w:hAnsi="Times New Roman"/>
                <w:sz w:val="24"/>
                <w:szCs w:val="24"/>
              </w:rPr>
              <w:t>Адрес: 39200, г. Тамбов, ул. К. Маркса, 242</w:t>
            </w:r>
          </w:p>
          <w:p w:rsidR="003D6058" w:rsidRPr="007330D1" w:rsidRDefault="003D6058" w:rsidP="003D6058">
            <w:pPr>
              <w:pStyle w:val="a4"/>
              <w:jc w:val="both"/>
              <w:rPr>
                <w:rFonts w:ascii="Times New Roman" w:hAnsi="Times New Roman"/>
                <w:sz w:val="24"/>
                <w:szCs w:val="24"/>
              </w:rPr>
            </w:pPr>
            <w:r w:rsidRPr="007330D1">
              <w:rPr>
                <w:rFonts w:ascii="Times New Roman" w:hAnsi="Times New Roman"/>
                <w:sz w:val="24"/>
                <w:szCs w:val="24"/>
              </w:rPr>
              <w:t>ИНН 6829091716, КПП 6829</w:t>
            </w:r>
            <w:r>
              <w:rPr>
                <w:rFonts w:ascii="Times New Roman" w:hAnsi="Times New Roman"/>
                <w:sz w:val="24"/>
                <w:szCs w:val="24"/>
              </w:rPr>
              <w:t>01</w:t>
            </w:r>
            <w:r w:rsidRPr="007330D1">
              <w:rPr>
                <w:rFonts w:ascii="Times New Roman" w:hAnsi="Times New Roman"/>
                <w:sz w:val="24"/>
                <w:szCs w:val="24"/>
              </w:rPr>
              <w:t>001</w:t>
            </w:r>
          </w:p>
          <w:p w:rsidR="003D6058" w:rsidRPr="007330D1" w:rsidRDefault="003D6058" w:rsidP="003D6058">
            <w:pPr>
              <w:pStyle w:val="a4"/>
              <w:jc w:val="both"/>
              <w:rPr>
                <w:rFonts w:ascii="Times New Roman" w:hAnsi="Times New Roman"/>
                <w:sz w:val="24"/>
                <w:szCs w:val="24"/>
              </w:rPr>
            </w:pPr>
            <w:r w:rsidRPr="007330D1">
              <w:rPr>
                <w:rFonts w:ascii="Times New Roman" w:hAnsi="Times New Roman"/>
                <w:sz w:val="24"/>
                <w:szCs w:val="24"/>
              </w:rPr>
              <w:t>ОГРН 1136829003740</w:t>
            </w:r>
          </w:p>
          <w:p w:rsidR="003D6058" w:rsidRPr="007330D1" w:rsidRDefault="003D6058" w:rsidP="003D6058">
            <w:pPr>
              <w:pStyle w:val="a4"/>
              <w:jc w:val="both"/>
              <w:rPr>
                <w:rFonts w:ascii="Times New Roman" w:hAnsi="Times New Roman"/>
                <w:sz w:val="24"/>
                <w:szCs w:val="24"/>
              </w:rPr>
            </w:pPr>
            <w:r w:rsidRPr="007330D1">
              <w:rPr>
                <w:rFonts w:ascii="Times New Roman" w:hAnsi="Times New Roman"/>
                <w:sz w:val="24"/>
                <w:szCs w:val="24"/>
              </w:rPr>
              <w:t>р/с 40602810600000000046 в АО Банк «ТКПБ»</w:t>
            </w:r>
          </w:p>
          <w:p w:rsidR="003D6058" w:rsidRPr="007330D1" w:rsidRDefault="003D6058" w:rsidP="003D6058">
            <w:pPr>
              <w:pStyle w:val="a4"/>
              <w:jc w:val="both"/>
              <w:rPr>
                <w:rFonts w:ascii="Times New Roman" w:hAnsi="Times New Roman"/>
                <w:sz w:val="24"/>
                <w:szCs w:val="24"/>
              </w:rPr>
            </w:pPr>
            <w:r w:rsidRPr="007330D1">
              <w:rPr>
                <w:rFonts w:ascii="Times New Roman" w:hAnsi="Times New Roman"/>
                <w:sz w:val="24"/>
                <w:szCs w:val="24"/>
              </w:rPr>
              <w:t xml:space="preserve">к/с 30101810600000000755, </w:t>
            </w:r>
          </w:p>
          <w:p w:rsidR="003D6058" w:rsidRPr="007330D1" w:rsidRDefault="003D6058" w:rsidP="003D6058">
            <w:pPr>
              <w:pStyle w:val="a4"/>
              <w:jc w:val="both"/>
              <w:rPr>
                <w:rFonts w:ascii="Times New Roman" w:hAnsi="Times New Roman"/>
                <w:sz w:val="24"/>
                <w:szCs w:val="24"/>
              </w:rPr>
            </w:pPr>
            <w:r w:rsidRPr="007330D1">
              <w:rPr>
                <w:rFonts w:ascii="Times New Roman" w:hAnsi="Times New Roman"/>
                <w:sz w:val="24"/>
                <w:szCs w:val="24"/>
              </w:rPr>
              <w:t>БИК 046850755</w:t>
            </w:r>
          </w:p>
          <w:p w:rsidR="00E72E55" w:rsidRPr="00E504AA" w:rsidRDefault="00E72E55" w:rsidP="008D4E7F">
            <w:pPr>
              <w:spacing w:after="0" w:line="240" w:lineRule="auto"/>
              <w:jc w:val="both"/>
              <w:rPr>
                <w:rFonts w:ascii="Times New Roman" w:hAnsi="Times New Roman"/>
                <w:sz w:val="24"/>
                <w:szCs w:val="24"/>
              </w:rPr>
            </w:pPr>
          </w:p>
          <w:p w:rsidR="00E72E55" w:rsidRPr="00E504AA" w:rsidRDefault="00E72E55" w:rsidP="008D4E7F">
            <w:pPr>
              <w:spacing w:after="0" w:line="240" w:lineRule="auto"/>
              <w:jc w:val="both"/>
              <w:rPr>
                <w:rFonts w:ascii="Times New Roman" w:hAnsi="Times New Roman"/>
                <w:sz w:val="24"/>
                <w:szCs w:val="24"/>
              </w:rPr>
            </w:pPr>
          </w:p>
          <w:p w:rsidR="00E72E55" w:rsidRPr="00E504AA" w:rsidRDefault="00E72E55" w:rsidP="008D4E7F">
            <w:pPr>
              <w:spacing w:after="0" w:line="240" w:lineRule="auto"/>
              <w:jc w:val="both"/>
              <w:rPr>
                <w:rFonts w:ascii="Times New Roman" w:hAnsi="Times New Roman"/>
                <w:sz w:val="24"/>
                <w:szCs w:val="24"/>
              </w:rPr>
            </w:pPr>
          </w:p>
          <w:p w:rsidR="00E72E55" w:rsidRPr="00E504AA" w:rsidRDefault="00E72E55" w:rsidP="008D4E7F">
            <w:pPr>
              <w:spacing w:after="0" w:line="240" w:lineRule="auto"/>
              <w:jc w:val="both"/>
              <w:rPr>
                <w:rFonts w:ascii="Times New Roman" w:hAnsi="Times New Roman"/>
                <w:sz w:val="24"/>
                <w:szCs w:val="24"/>
              </w:rPr>
            </w:pPr>
            <w:r w:rsidRPr="00E504AA">
              <w:rPr>
                <w:rFonts w:ascii="Times New Roman" w:hAnsi="Times New Roman"/>
                <w:b/>
                <w:bCs/>
                <w:sz w:val="24"/>
                <w:szCs w:val="24"/>
              </w:rPr>
              <w:t>Генеральный директор</w:t>
            </w:r>
          </w:p>
          <w:p w:rsidR="00E72E55" w:rsidRPr="00E504AA" w:rsidRDefault="00E72E55" w:rsidP="003D6058">
            <w:pPr>
              <w:spacing w:after="0" w:line="240" w:lineRule="auto"/>
              <w:jc w:val="both"/>
              <w:rPr>
                <w:rFonts w:ascii="Times New Roman" w:hAnsi="Times New Roman"/>
                <w:sz w:val="24"/>
                <w:szCs w:val="24"/>
              </w:rPr>
            </w:pPr>
            <w:r w:rsidRPr="00E504AA">
              <w:rPr>
                <w:rFonts w:ascii="Times New Roman" w:hAnsi="Times New Roman"/>
                <w:b/>
                <w:bCs/>
                <w:sz w:val="24"/>
                <w:szCs w:val="24"/>
              </w:rPr>
              <w:t>_____________________/</w:t>
            </w:r>
            <w:r w:rsidR="003D6058">
              <w:rPr>
                <w:rFonts w:ascii="Times New Roman" w:hAnsi="Times New Roman"/>
                <w:b/>
                <w:bCs/>
                <w:sz w:val="24"/>
                <w:szCs w:val="24"/>
              </w:rPr>
              <w:t xml:space="preserve">М.В. </w:t>
            </w:r>
            <w:proofErr w:type="spellStart"/>
            <w:r w:rsidR="003D6058">
              <w:rPr>
                <w:rFonts w:ascii="Times New Roman" w:hAnsi="Times New Roman"/>
                <w:b/>
                <w:bCs/>
                <w:sz w:val="24"/>
                <w:szCs w:val="24"/>
              </w:rPr>
              <w:t>Писарогло</w:t>
            </w:r>
            <w:proofErr w:type="spellEnd"/>
            <w:r w:rsidRPr="00E504AA">
              <w:rPr>
                <w:rFonts w:ascii="Times New Roman" w:hAnsi="Times New Roman"/>
                <w:b/>
                <w:bCs/>
                <w:sz w:val="24"/>
                <w:szCs w:val="24"/>
              </w:rPr>
              <w:t>/</w:t>
            </w:r>
          </w:p>
        </w:tc>
        <w:tc>
          <w:tcPr>
            <w:tcW w:w="4892" w:type="dxa"/>
            <w:tcBorders>
              <w:top w:val="outset" w:sz="6" w:space="0" w:color="auto"/>
              <w:left w:val="outset" w:sz="6" w:space="0" w:color="auto"/>
              <w:bottom w:val="outset" w:sz="6" w:space="0" w:color="auto"/>
            </w:tcBorders>
            <w:hideMark/>
          </w:tcPr>
          <w:p w:rsidR="00E72E55" w:rsidRPr="00E504AA" w:rsidRDefault="00E72E55" w:rsidP="008D4E7F">
            <w:pPr>
              <w:spacing w:after="0" w:line="240" w:lineRule="auto"/>
              <w:jc w:val="both"/>
              <w:rPr>
                <w:rFonts w:ascii="Times New Roman" w:hAnsi="Times New Roman"/>
                <w:sz w:val="24"/>
                <w:szCs w:val="24"/>
              </w:rPr>
            </w:pPr>
            <w:r w:rsidRPr="00E504AA">
              <w:rPr>
                <w:rFonts w:ascii="Times New Roman" w:hAnsi="Times New Roman"/>
                <w:b/>
                <w:bCs/>
                <w:sz w:val="24"/>
                <w:szCs w:val="24"/>
              </w:rPr>
              <w:t>Арендатор:</w:t>
            </w:r>
          </w:p>
          <w:p w:rsidR="00E72E55" w:rsidRPr="00E504AA" w:rsidRDefault="00E72E55" w:rsidP="008D4E7F">
            <w:pPr>
              <w:spacing w:after="0" w:line="240" w:lineRule="auto"/>
              <w:jc w:val="both"/>
              <w:rPr>
                <w:rFonts w:ascii="Times New Roman" w:hAnsi="Times New Roman"/>
                <w:sz w:val="24"/>
                <w:szCs w:val="24"/>
              </w:rPr>
            </w:pPr>
          </w:p>
        </w:tc>
      </w:tr>
    </w:tbl>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Default="00E72E55" w:rsidP="00E72E55">
      <w:pPr>
        <w:spacing w:after="0"/>
        <w:jc w:val="both"/>
        <w:rPr>
          <w:rFonts w:ascii="Times New Roman" w:hAnsi="Times New Roman"/>
          <w:sz w:val="24"/>
          <w:szCs w:val="24"/>
        </w:rPr>
      </w:pPr>
    </w:p>
    <w:p w:rsidR="00E72E55"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                                                                                                  ПРИЛОЖЕНИЕ № 1 </w:t>
      </w:r>
    </w:p>
    <w:p w:rsidR="00E72E55" w:rsidRPr="00E504AA" w:rsidRDefault="00E72E55" w:rsidP="00E72E55">
      <w:pPr>
        <w:spacing w:after="0"/>
        <w:jc w:val="both"/>
        <w:rPr>
          <w:rFonts w:ascii="Times New Roman" w:hAnsi="Times New Roman"/>
          <w:sz w:val="24"/>
          <w:szCs w:val="24"/>
        </w:rPr>
      </w:pPr>
      <w:r w:rsidRPr="00E504AA">
        <w:rPr>
          <w:rFonts w:ascii="Times New Roman" w:hAnsi="Times New Roman"/>
          <w:sz w:val="24"/>
          <w:szCs w:val="24"/>
        </w:rPr>
        <w:t xml:space="preserve">                                                                                                    к договору аренды </w:t>
      </w:r>
    </w:p>
    <w:p w:rsidR="00E72E55" w:rsidRPr="00E504AA" w:rsidRDefault="00E72E55" w:rsidP="00E72E55">
      <w:pPr>
        <w:spacing w:after="0"/>
        <w:rPr>
          <w:rFonts w:ascii="Times New Roman" w:hAnsi="Times New Roman"/>
          <w:sz w:val="24"/>
          <w:szCs w:val="24"/>
        </w:rPr>
      </w:pPr>
      <w:r w:rsidRPr="00E504AA">
        <w:rPr>
          <w:rFonts w:ascii="Times New Roman" w:hAnsi="Times New Roman"/>
          <w:sz w:val="24"/>
          <w:szCs w:val="24"/>
        </w:rPr>
        <w:t xml:space="preserve">                                                                                       от _____20</w:t>
      </w:r>
      <w:r w:rsidR="003D6058">
        <w:rPr>
          <w:rFonts w:ascii="Times New Roman" w:hAnsi="Times New Roman"/>
          <w:sz w:val="24"/>
          <w:szCs w:val="24"/>
        </w:rPr>
        <w:t>20</w:t>
      </w:r>
      <w:r w:rsidRPr="00E504AA">
        <w:rPr>
          <w:rFonts w:ascii="Times New Roman" w:hAnsi="Times New Roman"/>
          <w:sz w:val="24"/>
          <w:szCs w:val="24"/>
        </w:rPr>
        <w:t xml:space="preserve">    №___________</w:t>
      </w:r>
    </w:p>
    <w:p w:rsidR="00E72E55" w:rsidRPr="00E504AA" w:rsidRDefault="00E72E55" w:rsidP="00E72E55">
      <w:pPr>
        <w:spacing w:after="0"/>
        <w:rPr>
          <w:rFonts w:ascii="Times New Roman" w:hAnsi="Times New Roman"/>
          <w:sz w:val="24"/>
          <w:szCs w:val="24"/>
        </w:rPr>
      </w:pPr>
      <w:r w:rsidRPr="00E504AA">
        <w:rPr>
          <w:rFonts w:ascii="Times New Roman" w:hAnsi="Times New Roman"/>
          <w:sz w:val="24"/>
          <w:szCs w:val="24"/>
        </w:rPr>
        <w:t xml:space="preserve">                               </w:t>
      </w: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 xml:space="preserve">Состав </w:t>
      </w:r>
    </w:p>
    <w:p w:rsidR="00E72E55" w:rsidRPr="00E504AA" w:rsidRDefault="00E72E55" w:rsidP="00E72E55">
      <w:pPr>
        <w:spacing w:after="0"/>
        <w:jc w:val="center"/>
        <w:rPr>
          <w:rFonts w:ascii="Times New Roman" w:hAnsi="Times New Roman"/>
          <w:sz w:val="24"/>
          <w:szCs w:val="24"/>
        </w:rPr>
      </w:pPr>
      <w:r w:rsidRPr="00E504AA">
        <w:rPr>
          <w:rFonts w:ascii="Times New Roman" w:hAnsi="Times New Roman"/>
          <w:sz w:val="24"/>
          <w:szCs w:val="24"/>
        </w:rPr>
        <w:t>арендуемых помещений</w:t>
      </w:r>
    </w:p>
    <w:p w:rsidR="00E72E55" w:rsidRPr="00E504AA" w:rsidRDefault="00E72E55" w:rsidP="00E72E55">
      <w:pPr>
        <w:spacing w:after="0"/>
        <w:jc w:val="center"/>
        <w:rPr>
          <w:rFonts w:ascii="Times New Roman" w:hAnsi="Times New Roman"/>
          <w:sz w:val="24"/>
          <w:szCs w:val="24"/>
          <w:u w:val="single"/>
        </w:rPr>
      </w:pPr>
      <w:r w:rsidRPr="00E504AA">
        <w:rPr>
          <w:rFonts w:ascii="Times New Roman" w:hAnsi="Times New Roman"/>
          <w:sz w:val="24"/>
          <w:szCs w:val="24"/>
          <w:u w:val="single"/>
        </w:rPr>
        <w:t xml:space="preserve">Адрес: </w:t>
      </w:r>
      <w:r>
        <w:rPr>
          <w:rFonts w:ascii="Times New Roman" w:hAnsi="Times New Roman"/>
          <w:sz w:val="24"/>
          <w:szCs w:val="24"/>
          <w:u w:val="single"/>
        </w:rPr>
        <w:t>__________________________</w:t>
      </w: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79"/>
        <w:gridCol w:w="1779"/>
        <w:gridCol w:w="1869"/>
        <w:gridCol w:w="1828"/>
      </w:tblGrid>
      <w:tr w:rsidR="00E72E55" w:rsidRPr="00E504AA" w:rsidTr="008D4E7F">
        <w:tc>
          <w:tcPr>
            <w:tcW w:w="1886" w:type="dxa"/>
          </w:tcPr>
          <w:p w:rsidR="00E72E55" w:rsidRPr="00E504AA" w:rsidRDefault="00E72E55" w:rsidP="008D4E7F">
            <w:pPr>
              <w:spacing w:after="0"/>
              <w:jc w:val="both"/>
              <w:rPr>
                <w:rFonts w:ascii="Times New Roman" w:hAnsi="Times New Roman"/>
                <w:sz w:val="24"/>
                <w:szCs w:val="24"/>
              </w:rPr>
            </w:pPr>
            <w:r w:rsidRPr="00E504AA">
              <w:rPr>
                <w:rFonts w:ascii="Times New Roman" w:hAnsi="Times New Roman"/>
                <w:sz w:val="24"/>
                <w:szCs w:val="24"/>
              </w:rPr>
              <w:t xml:space="preserve">Наименование </w:t>
            </w:r>
            <w:r>
              <w:rPr>
                <w:rFonts w:ascii="Times New Roman" w:hAnsi="Times New Roman"/>
                <w:sz w:val="24"/>
                <w:szCs w:val="24"/>
              </w:rPr>
              <w:t>зданий/</w:t>
            </w:r>
            <w:r w:rsidRPr="00E504AA">
              <w:rPr>
                <w:rFonts w:ascii="Times New Roman" w:hAnsi="Times New Roman"/>
                <w:sz w:val="24"/>
                <w:szCs w:val="24"/>
              </w:rPr>
              <w:t>помещений</w:t>
            </w:r>
          </w:p>
        </w:tc>
        <w:tc>
          <w:tcPr>
            <w:tcW w:w="1886" w:type="dxa"/>
          </w:tcPr>
          <w:p w:rsidR="00E72E55" w:rsidRPr="00E504AA" w:rsidRDefault="00E72E55" w:rsidP="008D4E7F">
            <w:pPr>
              <w:spacing w:after="0"/>
              <w:jc w:val="both"/>
              <w:rPr>
                <w:rFonts w:ascii="Times New Roman" w:hAnsi="Times New Roman"/>
                <w:sz w:val="24"/>
                <w:szCs w:val="24"/>
              </w:rPr>
            </w:pPr>
            <w:r w:rsidRPr="00E504AA">
              <w:rPr>
                <w:rFonts w:ascii="Times New Roman" w:hAnsi="Times New Roman"/>
                <w:sz w:val="24"/>
                <w:szCs w:val="24"/>
              </w:rPr>
              <w:t>Площадь (</w:t>
            </w:r>
            <w:proofErr w:type="spellStart"/>
            <w:r w:rsidRPr="00E504AA">
              <w:rPr>
                <w:rFonts w:ascii="Times New Roman" w:hAnsi="Times New Roman"/>
                <w:sz w:val="24"/>
                <w:szCs w:val="24"/>
              </w:rPr>
              <w:t>кв.м</w:t>
            </w:r>
            <w:proofErr w:type="spellEnd"/>
            <w:r w:rsidRPr="00E504AA">
              <w:rPr>
                <w:rFonts w:ascii="Times New Roman" w:hAnsi="Times New Roman"/>
                <w:sz w:val="24"/>
                <w:szCs w:val="24"/>
              </w:rPr>
              <w:t>.)</w:t>
            </w:r>
          </w:p>
        </w:tc>
        <w:tc>
          <w:tcPr>
            <w:tcW w:w="1886" w:type="dxa"/>
          </w:tcPr>
          <w:p w:rsidR="00E72E55" w:rsidRPr="00E504AA" w:rsidRDefault="00E72E55" w:rsidP="008D4E7F">
            <w:pPr>
              <w:spacing w:after="0"/>
              <w:jc w:val="both"/>
              <w:rPr>
                <w:rFonts w:ascii="Times New Roman" w:hAnsi="Times New Roman"/>
                <w:sz w:val="24"/>
                <w:szCs w:val="24"/>
              </w:rPr>
            </w:pPr>
            <w:r w:rsidRPr="00E504AA">
              <w:rPr>
                <w:rFonts w:ascii="Times New Roman" w:hAnsi="Times New Roman"/>
                <w:sz w:val="24"/>
                <w:szCs w:val="24"/>
              </w:rPr>
              <w:t>Комнаты №</w:t>
            </w:r>
          </w:p>
        </w:tc>
        <w:tc>
          <w:tcPr>
            <w:tcW w:w="1886" w:type="dxa"/>
          </w:tcPr>
          <w:p w:rsidR="00E72E55" w:rsidRPr="00E504AA" w:rsidRDefault="00E72E55" w:rsidP="008D4E7F">
            <w:pPr>
              <w:spacing w:after="0"/>
              <w:jc w:val="both"/>
              <w:rPr>
                <w:rFonts w:ascii="Times New Roman" w:hAnsi="Times New Roman"/>
                <w:sz w:val="24"/>
                <w:szCs w:val="24"/>
              </w:rPr>
            </w:pPr>
            <w:r w:rsidRPr="00E504AA">
              <w:rPr>
                <w:rFonts w:ascii="Times New Roman" w:hAnsi="Times New Roman"/>
                <w:sz w:val="24"/>
                <w:szCs w:val="24"/>
              </w:rPr>
              <w:t>Использование помещений под:</w:t>
            </w:r>
          </w:p>
        </w:tc>
        <w:tc>
          <w:tcPr>
            <w:tcW w:w="1886" w:type="dxa"/>
          </w:tcPr>
          <w:p w:rsidR="00E72E55" w:rsidRPr="00E504AA" w:rsidRDefault="00E72E55" w:rsidP="008D4E7F">
            <w:pPr>
              <w:spacing w:after="0"/>
              <w:jc w:val="both"/>
              <w:rPr>
                <w:rFonts w:ascii="Times New Roman" w:hAnsi="Times New Roman"/>
                <w:sz w:val="24"/>
                <w:szCs w:val="24"/>
              </w:rPr>
            </w:pPr>
            <w:r w:rsidRPr="00E504AA">
              <w:rPr>
                <w:rFonts w:ascii="Times New Roman" w:hAnsi="Times New Roman"/>
                <w:sz w:val="24"/>
                <w:szCs w:val="24"/>
              </w:rPr>
              <w:t>Примечания</w:t>
            </w:r>
          </w:p>
        </w:tc>
      </w:tr>
      <w:tr w:rsidR="00E72E55" w:rsidRPr="00E504AA" w:rsidTr="008D4E7F">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r>
      <w:tr w:rsidR="00E72E55" w:rsidRPr="00E504AA" w:rsidTr="008D4E7F">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r>
      <w:tr w:rsidR="00E72E55" w:rsidRPr="00E504AA" w:rsidTr="008D4E7F">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r>
      <w:tr w:rsidR="00E72E55" w:rsidRPr="00E504AA" w:rsidTr="008D4E7F">
        <w:tc>
          <w:tcPr>
            <w:tcW w:w="1886" w:type="dxa"/>
          </w:tcPr>
          <w:p w:rsidR="00E72E55" w:rsidRPr="00E504AA" w:rsidRDefault="00E72E55" w:rsidP="008D4E7F">
            <w:pPr>
              <w:spacing w:after="0"/>
              <w:jc w:val="both"/>
              <w:rPr>
                <w:rFonts w:ascii="Times New Roman" w:hAnsi="Times New Roman"/>
                <w:b/>
                <w:sz w:val="24"/>
                <w:szCs w:val="24"/>
              </w:rPr>
            </w:pPr>
            <w:r w:rsidRPr="00E504AA">
              <w:rPr>
                <w:rFonts w:ascii="Times New Roman" w:hAnsi="Times New Roman"/>
                <w:b/>
                <w:sz w:val="24"/>
                <w:szCs w:val="24"/>
              </w:rPr>
              <w:t>Итого:</w:t>
            </w: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c>
          <w:tcPr>
            <w:tcW w:w="1886" w:type="dxa"/>
          </w:tcPr>
          <w:p w:rsidR="00E72E55" w:rsidRPr="00E504AA" w:rsidRDefault="00E72E55" w:rsidP="008D4E7F">
            <w:pPr>
              <w:spacing w:after="0"/>
              <w:jc w:val="both"/>
              <w:rPr>
                <w:rFonts w:ascii="Times New Roman" w:hAnsi="Times New Roman"/>
                <w:sz w:val="24"/>
                <w:szCs w:val="24"/>
              </w:rPr>
            </w:pPr>
          </w:p>
        </w:tc>
      </w:tr>
    </w:tbl>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tbl>
      <w:tblPr>
        <w:tblW w:w="0" w:type="auto"/>
        <w:tblLook w:val="04A0" w:firstRow="1" w:lastRow="0" w:firstColumn="1" w:lastColumn="0" w:noHBand="0" w:noVBand="1"/>
      </w:tblPr>
      <w:tblGrid>
        <w:gridCol w:w="4715"/>
        <w:gridCol w:w="4715"/>
      </w:tblGrid>
      <w:tr w:rsidR="00E72E55" w:rsidRPr="00E504AA" w:rsidTr="008D4E7F">
        <w:trPr>
          <w:trHeight w:val="2274"/>
        </w:trPr>
        <w:tc>
          <w:tcPr>
            <w:tcW w:w="4715" w:type="dxa"/>
          </w:tcPr>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 xml:space="preserve">Подписи сторон:                                                    </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От «</w:t>
            </w:r>
            <w:proofErr w:type="spellStart"/>
            <w:r w:rsidRPr="00E504AA">
              <w:rPr>
                <w:rFonts w:ascii="Times New Roman" w:hAnsi="Times New Roman"/>
                <w:sz w:val="24"/>
                <w:szCs w:val="24"/>
              </w:rPr>
              <w:t>Арендодатея</w:t>
            </w:r>
            <w:proofErr w:type="spellEnd"/>
            <w:r w:rsidRPr="00E504AA">
              <w:rPr>
                <w:rFonts w:ascii="Times New Roman" w:hAnsi="Times New Roman"/>
                <w:sz w:val="24"/>
                <w:szCs w:val="24"/>
              </w:rPr>
              <w:t>»</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_____________________</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Подпись руководителя</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М.П.</w:t>
            </w:r>
          </w:p>
          <w:p w:rsidR="00E72E55" w:rsidRPr="00E504AA" w:rsidRDefault="00E72E55" w:rsidP="008D4E7F">
            <w:pPr>
              <w:spacing w:after="0"/>
              <w:jc w:val="both"/>
              <w:rPr>
                <w:rFonts w:ascii="Times New Roman" w:hAnsi="Times New Roman"/>
                <w:sz w:val="24"/>
                <w:szCs w:val="24"/>
              </w:rPr>
            </w:pPr>
          </w:p>
        </w:tc>
        <w:tc>
          <w:tcPr>
            <w:tcW w:w="4715" w:type="dxa"/>
          </w:tcPr>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 xml:space="preserve">Подписи сторон:                                                    </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От «Арендатора»</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_____________________</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Подпись руководителя</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М.П.</w:t>
            </w:r>
          </w:p>
          <w:p w:rsidR="00E72E55" w:rsidRPr="00E504AA" w:rsidRDefault="00E72E55" w:rsidP="008D4E7F">
            <w:pPr>
              <w:spacing w:after="0"/>
              <w:jc w:val="both"/>
              <w:rPr>
                <w:rFonts w:ascii="Times New Roman" w:hAnsi="Times New Roman"/>
                <w:sz w:val="24"/>
                <w:szCs w:val="24"/>
              </w:rPr>
            </w:pPr>
          </w:p>
        </w:tc>
      </w:tr>
    </w:tbl>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E504AA" w:rsidRDefault="00E72E55" w:rsidP="00E72E55">
      <w:pPr>
        <w:spacing w:after="0"/>
        <w:jc w:val="both"/>
        <w:rPr>
          <w:rFonts w:ascii="Times New Roman" w:hAnsi="Times New Roman"/>
          <w:sz w:val="24"/>
          <w:szCs w:val="24"/>
        </w:rPr>
      </w:pPr>
    </w:p>
    <w:p w:rsidR="00E72E55" w:rsidRPr="00D048A0" w:rsidRDefault="00E72E55" w:rsidP="00E72E55">
      <w:pPr>
        <w:spacing w:after="0" w:line="240" w:lineRule="auto"/>
        <w:jc w:val="center"/>
        <w:rPr>
          <w:rFonts w:ascii="Times New Roman" w:hAnsi="Times New Roman"/>
          <w:sz w:val="24"/>
          <w:szCs w:val="24"/>
          <w:lang w:eastAsia="ru-RU"/>
        </w:rPr>
      </w:pPr>
      <w:r w:rsidRPr="00E504AA">
        <w:rPr>
          <w:rFonts w:ascii="Times New Roman" w:hAnsi="Times New Roman"/>
          <w:sz w:val="24"/>
          <w:szCs w:val="24"/>
          <w:lang w:eastAsia="ru-RU"/>
        </w:rPr>
        <w:t xml:space="preserve">                                      </w:t>
      </w:r>
    </w:p>
    <w:p w:rsidR="00E72E55" w:rsidRPr="00D048A0" w:rsidRDefault="00E72E55" w:rsidP="00E72E55">
      <w:pPr>
        <w:spacing w:after="0" w:line="240" w:lineRule="auto"/>
        <w:jc w:val="center"/>
        <w:rPr>
          <w:rFonts w:ascii="Times New Roman" w:hAnsi="Times New Roman"/>
          <w:sz w:val="24"/>
          <w:szCs w:val="24"/>
          <w:lang w:eastAsia="ru-RU"/>
        </w:rPr>
      </w:pPr>
    </w:p>
    <w:p w:rsidR="00E72E55" w:rsidRPr="00E504AA" w:rsidRDefault="00E72E55" w:rsidP="00E72E55">
      <w:pPr>
        <w:spacing w:after="0" w:line="240" w:lineRule="auto"/>
        <w:jc w:val="center"/>
        <w:rPr>
          <w:rFonts w:ascii="Times New Roman" w:hAnsi="Times New Roman"/>
          <w:sz w:val="24"/>
          <w:szCs w:val="24"/>
          <w:lang w:eastAsia="ru-RU"/>
        </w:rPr>
      </w:pPr>
      <w:r w:rsidRPr="00E504AA">
        <w:rPr>
          <w:rFonts w:ascii="Times New Roman" w:hAnsi="Times New Roman"/>
          <w:sz w:val="24"/>
          <w:szCs w:val="24"/>
          <w:lang w:eastAsia="ru-RU"/>
        </w:rPr>
        <w:t xml:space="preserve"> </w:t>
      </w:r>
      <w:r w:rsidRPr="00D048A0">
        <w:rPr>
          <w:rFonts w:ascii="Times New Roman" w:hAnsi="Times New Roman"/>
          <w:sz w:val="24"/>
          <w:szCs w:val="24"/>
          <w:lang w:eastAsia="ru-RU"/>
        </w:rPr>
        <w:t xml:space="preserve">                                          </w:t>
      </w:r>
      <w:r w:rsidRPr="00E504AA">
        <w:rPr>
          <w:rFonts w:ascii="Times New Roman" w:hAnsi="Times New Roman"/>
          <w:sz w:val="24"/>
          <w:szCs w:val="24"/>
          <w:lang w:eastAsia="ru-RU"/>
        </w:rPr>
        <w:t xml:space="preserve">  ПРИЛОЖЕНИЕ № 2</w:t>
      </w:r>
    </w:p>
    <w:p w:rsidR="00E72E55" w:rsidRPr="00E504AA" w:rsidRDefault="00E72E55" w:rsidP="00E72E55">
      <w:pPr>
        <w:spacing w:after="0" w:line="240" w:lineRule="auto"/>
        <w:jc w:val="center"/>
        <w:rPr>
          <w:rFonts w:ascii="Times New Roman" w:hAnsi="Times New Roman"/>
          <w:sz w:val="24"/>
          <w:szCs w:val="24"/>
          <w:lang w:eastAsia="ru-RU"/>
        </w:rPr>
      </w:pPr>
      <w:r w:rsidRPr="00E504AA">
        <w:rPr>
          <w:rFonts w:ascii="Times New Roman" w:hAnsi="Times New Roman"/>
          <w:sz w:val="24"/>
          <w:szCs w:val="24"/>
          <w:lang w:eastAsia="ru-RU"/>
        </w:rPr>
        <w:t xml:space="preserve">                                        к договору аренды</w:t>
      </w:r>
    </w:p>
    <w:p w:rsidR="00E72E55" w:rsidRPr="00E504AA" w:rsidRDefault="00E72E55" w:rsidP="00E72E55">
      <w:pPr>
        <w:spacing w:after="0" w:line="240" w:lineRule="auto"/>
        <w:jc w:val="center"/>
        <w:rPr>
          <w:rFonts w:ascii="Times New Roman" w:hAnsi="Times New Roman"/>
          <w:sz w:val="24"/>
          <w:szCs w:val="24"/>
          <w:lang w:eastAsia="ru-RU"/>
        </w:rPr>
      </w:pPr>
      <w:r w:rsidRPr="00E504AA">
        <w:rPr>
          <w:rFonts w:ascii="Times New Roman" w:hAnsi="Times New Roman"/>
          <w:sz w:val="24"/>
          <w:szCs w:val="24"/>
          <w:lang w:eastAsia="ru-RU"/>
        </w:rPr>
        <w:t xml:space="preserve">                                         от___________20</w:t>
      </w:r>
      <w:r w:rsidR="004C0761">
        <w:rPr>
          <w:rFonts w:ascii="Times New Roman" w:hAnsi="Times New Roman"/>
          <w:sz w:val="24"/>
          <w:szCs w:val="24"/>
          <w:lang w:eastAsia="ru-RU"/>
        </w:rPr>
        <w:t>20</w:t>
      </w:r>
      <w:r w:rsidRPr="00E504AA">
        <w:rPr>
          <w:rFonts w:ascii="Times New Roman" w:hAnsi="Times New Roman"/>
          <w:sz w:val="24"/>
          <w:szCs w:val="24"/>
          <w:lang w:eastAsia="ru-RU"/>
        </w:rPr>
        <w:t xml:space="preserve"> №_______</w:t>
      </w:r>
    </w:p>
    <w:p w:rsidR="00E72E55" w:rsidRPr="00E504AA" w:rsidRDefault="00E72E55" w:rsidP="00E72E55">
      <w:pPr>
        <w:spacing w:after="0" w:line="240" w:lineRule="auto"/>
        <w:jc w:val="right"/>
        <w:rPr>
          <w:rFonts w:ascii="Times New Roman" w:hAnsi="Times New Roman"/>
          <w:sz w:val="24"/>
          <w:szCs w:val="24"/>
          <w:lang w:eastAsia="ru-RU"/>
        </w:rPr>
      </w:pPr>
    </w:p>
    <w:p w:rsidR="00E72E55" w:rsidRPr="00E504AA" w:rsidRDefault="00E72E55" w:rsidP="00E72E55">
      <w:pPr>
        <w:spacing w:after="0" w:line="240" w:lineRule="auto"/>
        <w:jc w:val="center"/>
        <w:rPr>
          <w:rFonts w:ascii="Times New Roman" w:hAnsi="Times New Roman"/>
          <w:sz w:val="24"/>
          <w:szCs w:val="24"/>
          <w:lang w:eastAsia="ru-RU"/>
        </w:rPr>
      </w:pPr>
    </w:p>
    <w:p w:rsidR="00E72E55" w:rsidRPr="00E504AA" w:rsidRDefault="00E72E55" w:rsidP="00E72E55">
      <w:pPr>
        <w:spacing w:after="0" w:line="240" w:lineRule="auto"/>
        <w:jc w:val="center"/>
        <w:rPr>
          <w:rFonts w:ascii="Times New Roman" w:hAnsi="Times New Roman"/>
          <w:sz w:val="24"/>
          <w:szCs w:val="24"/>
          <w:lang w:eastAsia="ru-RU"/>
        </w:rPr>
      </w:pPr>
    </w:p>
    <w:p w:rsidR="00E72E55" w:rsidRPr="00E504AA" w:rsidRDefault="00E72E55" w:rsidP="00E72E55">
      <w:pPr>
        <w:spacing w:after="0" w:line="240" w:lineRule="auto"/>
        <w:jc w:val="center"/>
        <w:rPr>
          <w:rFonts w:ascii="Times New Roman" w:hAnsi="Times New Roman"/>
          <w:sz w:val="24"/>
          <w:szCs w:val="24"/>
          <w:lang w:eastAsia="ru-RU"/>
        </w:rPr>
      </w:pPr>
      <w:r w:rsidRPr="00E504AA">
        <w:rPr>
          <w:rFonts w:ascii="Times New Roman" w:hAnsi="Times New Roman"/>
          <w:sz w:val="24"/>
          <w:szCs w:val="24"/>
          <w:lang w:eastAsia="ru-RU"/>
        </w:rPr>
        <w:tab/>
      </w:r>
      <w:r w:rsidRPr="00E504AA">
        <w:rPr>
          <w:rFonts w:ascii="Times New Roman" w:hAnsi="Times New Roman"/>
          <w:sz w:val="24"/>
          <w:szCs w:val="24"/>
          <w:lang w:eastAsia="ru-RU"/>
        </w:rPr>
        <w:tab/>
      </w:r>
      <w:r w:rsidRPr="00E504AA">
        <w:rPr>
          <w:rFonts w:ascii="Times New Roman" w:hAnsi="Times New Roman"/>
          <w:sz w:val="24"/>
          <w:szCs w:val="24"/>
          <w:lang w:eastAsia="ru-RU"/>
        </w:rPr>
        <w:tab/>
      </w:r>
      <w:r w:rsidRPr="00E504AA">
        <w:rPr>
          <w:rFonts w:ascii="Times New Roman" w:hAnsi="Times New Roman"/>
          <w:sz w:val="24"/>
          <w:szCs w:val="24"/>
          <w:lang w:eastAsia="ru-RU"/>
        </w:rPr>
        <w:tab/>
      </w:r>
      <w:r w:rsidRPr="00E504AA">
        <w:rPr>
          <w:rFonts w:ascii="Times New Roman" w:hAnsi="Times New Roman"/>
          <w:sz w:val="24"/>
          <w:szCs w:val="24"/>
          <w:lang w:eastAsia="ru-RU"/>
        </w:rPr>
        <w:tab/>
      </w:r>
      <w:r w:rsidRPr="00E504AA">
        <w:rPr>
          <w:rFonts w:ascii="Times New Roman" w:hAnsi="Times New Roman"/>
          <w:sz w:val="24"/>
          <w:szCs w:val="24"/>
          <w:lang w:eastAsia="ru-RU"/>
        </w:rPr>
        <w:tab/>
      </w:r>
      <w:r w:rsidRPr="00E504AA">
        <w:rPr>
          <w:rFonts w:ascii="Times New Roman" w:hAnsi="Times New Roman"/>
          <w:sz w:val="24"/>
          <w:szCs w:val="24"/>
          <w:lang w:eastAsia="ru-RU"/>
        </w:rPr>
        <w:tab/>
      </w:r>
    </w:p>
    <w:p w:rsidR="00E72E55" w:rsidRPr="00E504AA" w:rsidRDefault="00E72E55" w:rsidP="00E72E55">
      <w:pPr>
        <w:spacing w:after="0" w:line="240" w:lineRule="auto"/>
        <w:jc w:val="center"/>
        <w:rPr>
          <w:rFonts w:ascii="Times New Roman" w:hAnsi="Times New Roman"/>
          <w:sz w:val="24"/>
          <w:szCs w:val="24"/>
          <w:lang w:eastAsia="ru-RU"/>
        </w:rPr>
      </w:pPr>
    </w:p>
    <w:p w:rsidR="00E72E55" w:rsidRPr="00E504AA" w:rsidRDefault="00E72E55" w:rsidP="00E72E55">
      <w:pPr>
        <w:spacing w:after="0" w:line="240" w:lineRule="auto"/>
        <w:jc w:val="center"/>
        <w:rPr>
          <w:rFonts w:ascii="Times New Roman" w:hAnsi="Times New Roman"/>
          <w:sz w:val="24"/>
          <w:szCs w:val="24"/>
        </w:rPr>
      </w:pPr>
      <w:r w:rsidRPr="00E504AA">
        <w:rPr>
          <w:rFonts w:ascii="Times New Roman" w:hAnsi="Times New Roman"/>
          <w:sz w:val="24"/>
          <w:szCs w:val="24"/>
        </w:rPr>
        <w:t>АКТ</w:t>
      </w:r>
    </w:p>
    <w:p w:rsidR="00E72E55" w:rsidRPr="00E504AA" w:rsidRDefault="00E72E55" w:rsidP="00E72E55">
      <w:pPr>
        <w:spacing w:after="0" w:line="240" w:lineRule="auto"/>
        <w:jc w:val="center"/>
        <w:rPr>
          <w:rFonts w:ascii="Times New Roman" w:hAnsi="Times New Roman"/>
          <w:sz w:val="24"/>
          <w:szCs w:val="24"/>
        </w:rPr>
      </w:pPr>
      <w:r w:rsidRPr="00E504AA">
        <w:rPr>
          <w:rFonts w:ascii="Times New Roman" w:hAnsi="Times New Roman"/>
          <w:sz w:val="24"/>
          <w:szCs w:val="24"/>
        </w:rPr>
        <w:t>приема-передачи</w:t>
      </w:r>
    </w:p>
    <w:p w:rsidR="00E72E55" w:rsidRPr="00E504AA" w:rsidRDefault="00E72E55" w:rsidP="00E72E55">
      <w:pPr>
        <w:spacing w:after="0" w:line="240" w:lineRule="auto"/>
        <w:jc w:val="center"/>
        <w:rPr>
          <w:rFonts w:ascii="Times New Roman" w:hAnsi="Times New Roman"/>
          <w:sz w:val="24"/>
          <w:szCs w:val="24"/>
        </w:rPr>
      </w:pPr>
      <w:r w:rsidRPr="00E504AA">
        <w:rPr>
          <w:rFonts w:ascii="Times New Roman" w:hAnsi="Times New Roman"/>
          <w:sz w:val="24"/>
          <w:szCs w:val="24"/>
        </w:rPr>
        <w:t>нежилого</w:t>
      </w:r>
      <w:r w:rsidR="003D6058">
        <w:rPr>
          <w:rFonts w:ascii="Times New Roman" w:hAnsi="Times New Roman"/>
          <w:sz w:val="24"/>
          <w:szCs w:val="24"/>
        </w:rPr>
        <w:t>(</w:t>
      </w:r>
      <w:proofErr w:type="spellStart"/>
      <w:r w:rsidR="003D6058">
        <w:rPr>
          <w:rFonts w:ascii="Times New Roman" w:hAnsi="Times New Roman"/>
          <w:sz w:val="24"/>
          <w:szCs w:val="24"/>
        </w:rPr>
        <w:t>ых</w:t>
      </w:r>
      <w:proofErr w:type="spellEnd"/>
      <w:r w:rsidR="003D6058">
        <w:rPr>
          <w:rFonts w:ascii="Times New Roman" w:hAnsi="Times New Roman"/>
          <w:sz w:val="24"/>
          <w:szCs w:val="24"/>
        </w:rPr>
        <w:t>)</w:t>
      </w:r>
      <w:r w:rsidRPr="00E504AA">
        <w:rPr>
          <w:rFonts w:ascii="Times New Roman" w:hAnsi="Times New Roman"/>
          <w:sz w:val="24"/>
          <w:szCs w:val="24"/>
        </w:rPr>
        <w:t xml:space="preserve"> помещения</w:t>
      </w:r>
      <w:r w:rsidR="003D6058">
        <w:rPr>
          <w:rFonts w:ascii="Times New Roman" w:hAnsi="Times New Roman"/>
          <w:sz w:val="24"/>
          <w:szCs w:val="24"/>
        </w:rPr>
        <w:t xml:space="preserve"> (</w:t>
      </w:r>
      <w:proofErr w:type="spellStart"/>
      <w:r w:rsidR="003D6058">
        <w:rPr>
          <w:rFonts w:ascii="Times New Roman" w:hAnsi="Times New Roman"/>
          <w:sz w:val="24"/>
          <w:szCs w:val="24"/>
        </w:rPr>
        <w:t>ий</w:t>
      </w:r>
      <w:proofErr w:type="spellEnd"/>
      <w:r w:rsidR="003D6058">
        <w:rPr>
          <w:rFonts w:ascii="Times New Roman" w:hAnsi="Times New Roman"/>
          <w:sz w:val="24"/>
          <w:szCs w:val="24"/>
        </w:rPr>
        <w:t>)</w:t>
      </w:r>
    </w:p>
    <w:p w:rsidR="00E72E55" w:rsidRPr="00E504AA" w:rsidRDefault="00E72E55" w:rsidP="00E72E55">
      <w:pPr>
        <w:spacing w:after="0" w:line="240" w:lineRule="auto"/>
        <w:jc w:val="center"/>
        <w:rPr>
          <w:rFonts w:ascii="Times New Roman" w:hAnsi="Times New Roman"/>
          <w:sz w:val="24"/>
          <w:szCs w:val="24"/>
        </w:rPr>
      </w:pPr>
    </w:p>
    <w:p w:rsidR="00E72E55" w:rsidRPr="00E504AA" w:rsidRDefault="00E72E55" w:rsidP="00E72E55">
      <w:pPr>
        <w:spacing w:after="0" w:line="240" w:lineRule="auto"/>
        <w:jc w:val="center"/>
        <w:rPr>
          <w:rFonts w:ascii="Times New Roman" w:hAnsi="Times New Roman"/>
          <w:sz w:val="24"/>
          <w:szCs w:val="24"/>
        </w:rPr>
      </w:pPr>
    </w:p>
    <w:p w:rsidR="00E72E55" w:rsidRPr="00E504AA" w:rsidRDefault="00E72E55" w:rsidP="00E72E55">
      <w:pPr>
        <w:spacing w:after="0" w:line="240" w:lineRule="auto"/>
        <w:jc w:val="both"/>
        <w:rPr>
          <w:rFonts w:ascii="Times New Roman" w:hAnsi="Times New Roman"/>
          <w:sz w:val="24"/>
          <w:szCs w:val="24"/>
        </w:rPr>
      </w:pPr>
      <w:r w:rsidRPr="00E504AA">
        <w:rPr>
          <w:rFonts w:ascii="Times New Roman" w:hAnsi="Times New Roman"/>
          <w:sz w:val="24"/>
          <w:szCs w:val="24"/>
        </w:rPr>
        <w:t xml:space="preserve">Муниципальное унитарное предприятие «Тамбовтеплосервис», именуемый в дальнейшем «Арендодатель», в лице генерального директора </w:t>
      </w:r>
      <w:proofErr w:type="spellStart"/>
      <w:r w:rsidR="003D6058">
        <w:rPr>
          <w:rFonts w:ascii="Times New Roman" w:hAnsi="Times New Roman"/>
          <w:sz w:val="24"/>
          <w:szCs w:val="24"/>
        </w:rPr>
        <w:t>Писарогло</w:t>
      </w:r>
      <w:proofErr w:type="spellEnd"/>
      <w:r w:rsidR="003D6058">
        <w:rPr>
          <w:rFonts w:ascii="Times New Roman" w:hAnsi="Times New Roman"/>
          <w:sz w:val="24"/>
          <w:szCs w:val="24"/>
        </w:rPr>
        <w:t xml:space="preserve"> Максима Викторовича</w:t>
      </w:r>
      <w:r w:rsidRPr="00E504AA">
        <w:rPr>
          <w:rFonts w:ascii="Times New Roman" w:hAnsi="Times New Roman"/>
          <w:sz w:val="24"/>
          <w:szCs w:val="24"/>
        </w:rPr>
        <w:t>, действующего на основании Устава, с одной стороны и</w:t>
      </w:r>
    </w:p>
    <w:p w:rsidR="00E72E55" w:rsidRPr="00E504AA" w:rsidRDefault="00E72E55" w:rsidP="00E72E55">
      <w:pPr>
        <w:spacing w:after="0" w:line="240" w:lineRule="auto"/>
        <w:jc w:val="both"/>
        <w:rPr>
          <w:rFonts w:ascii="Times New Roman" w:hAnsi="Times New Roman"/>
          <w:sz w:val="24"/>
          <w:szCs w:val="24"/>
        </w:rPr>
      </w:pPr>
      <w:r w:rsidRPr="00E504AA">
        <w:rPr>
          <w:rFonts w:ascii="Times New Roman" w:hAnsi="Times New Roman"/>
          <w:sz w:val="24"/>
          <w:szCs w:val="24"/>
        </w:rPr>
        <w:t>_________________ именуемый в дальнейшем «Арендатор», в лице  _____________, действующего на основании _________, с другой стороны, составили настоящий акт о нижеследующем:</w:t>
      </w:r>
    </w:p>
    <w:p w:rsidR="00E72E55" w:rsidRPr="00E504AA" w:rsidRDefault="00E72E55" w:rsidP="00E72E55">
      <w:pPr>
        <w:spacing w:after="0" w:line="240" w:lineRule="auto"/>
        <w:jc w:val="center"/>
        <w:rPr>
          <w:rFonts w:ascii="Times New Roman" w:hAnsi="Times New Roman"/>
          <w:sz w:val="24"/>
          <w:szCs w:val="24"/>
        </w:rPr>
      </w:pPr>
    </w:p>
    <w:p w:rsidR="00E72E55" w:rsidRPr="00E504AA" w:rsidRDefault="00E72E55" w:rsidP="00E72E55">
      <w:pPr>
        <w:spacing w:after="0" w:line="240" w:lineRule="auto"/>
        <w:jc w:val="center"/>
        <w:rPr>
          <w:rFonts w:ascii="Times New Roman" w:hAnsi="Times New Roman"/>
          <w:sz w:val="24"/>
          <w:szCs w:val="24"/>
        </w:rPr>
      </w:pPr>
    </w:p>
    <w:p w:rsidR="00E72E55" w:rsidRDefault="00E72E55" w:rsidP="00E72E55">
      <w:pPr>
        <w:pStyle w:val="a4"/>
        <w:ind w:firstLine="567"/>
        <w:jc w:val="both"/>
        <w:rPr>
          <w:rFonts w:ascii="Times New Roman" w:hAnsi="Times New Roman"/>
          <w:sz w:val="24"/>
          <w:szCs w:val="24"/>
        </w:rPr>
      </w:pPr>
      <w:r w:rsidRPr="00E504AA">
        <w:rPr>
          <w:rFonts w:ascii="Times New Roman" w:hAnsi="Times New Roman"/>
          <w:sz w:val="24"/>
          <w:szCs w:val="24"/>
        </w:rPr>
        <w:t>Муниципальное унитарное предприятие «Тамбовтеплосервис» передает, а _________________ принимает</w:t>
      </w:r>
    </w:p>
    <w:p w:rsidR="00E72E55" w:rsidRPr="001A61C2" w:rsidRDefault="00E72E55" w:rsidP="00E72E55">
      <w:pPr>
        <w:pStyle w:val="a4"/>
        <w:ind w:firstLine="567"/>
        <w:jc w:val="both"/>
        <w:rPr>
          <w:rFonts w:ascii="Times New Roman" w:hAnsi="Times New Roman"/>
          <w:sz w:val="24"/>
          <w:szCs w:val="24"/>
        </w:rPr>
      </w:pPr>
      <w:r w:rsidRPr="00E504AA">
        <w:rPr>
          <w:rFonts w:ascii="Times New Roman" w:hAnsi="Times New Roman"/>
          <w:sz w:val="24"/>
          <w:szCs w:val="24"/>
        </w:rPr>
        <w:t xml:space="preserve"> </w:t>
      </w:r>
      <w:r w:rsidRPr="001A61C2">
        <w:rPr>
          <w:rFonts w:ascii="Times New Roman" w:hAnsi="Times New Roman"/>
          <w:sz w:val="24"/>
          <w:szCs w:val="24"/>
        </w:rPr>
        <w:t xml:space="preserve">- нежилое помещение №1, литер А, площадью 55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xml:space="preserve">., расположенное по адресу: г. Тамбов, ул. Карла Маркса д. 233, </w:t>
      </w:r>
    </w:p>
    <w:p w:rsidR="00E72E55" w:rsidRPr="001A61C2"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помещение № 2, литер А, общей площадью 121,8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Pr="001A61C2"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Б, общей площадью 40,9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Pr="001A61C2"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В, общей площадью 29,8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Default="00E72E55" w:rsidP="00E72E55">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Г, общей площадью 93,9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xml:space="preserve">., расположенное по адресу: г. Тамбов, </w:t>
      </w:r>
      <w:r>
        <w:rPr>
          <w:rFonts w:ascii="Times New Roman" w:hAnsi="Times New Roman"/>
          <w:sz w:val="24"/>
          <w:szCs w:val="24"/>
        </w:rPr>
        <w:t>ул. Карла Маркса д. 233</w:t>
      </w:r>
    </w:p>
    <w:p w:rsidR="00E72E55" w:rsidRDefault="00E72E55" w:rsidP="00E72E55">
      <w:pPr>
        <w:pStyle w:val="a4"/>
        <w:ind w:firstLine="567"/>
        <w:jc w:val="both"/>
        <w:rPr>
          <w:rFonts w:ascii="Times New Roman" w:hAnsi="Times New Roman"/>
          <w:sz w:val="24"/>
          <w:szCs w:val="24"/>
        </w:rPr>
      </w:pPr>
      <w:r>
        <w:rPr>
          <w:rFonts w:ascii="Times New Roman" w:hAnsi="Times New Roman"/>
          <w:sz w:val="24"/>
          <w:szCs w:val="24"/>
        </w:rPr>
        <w:t>Для размещения служебно-бытовых помещений</w:t>
      </w:r>
    </w:p>
    <w:p w:rsidR="00E72E55" w:rsidRPr="00E504AA" w:rsidRDefault="00E72E55" w:rsidP="00E72E55">
      <w:pPr>
        <w:spacing w:after="0"/>
        <w:jc w:val="center"/>
        <w:rPr>
          <w:rFonts w:ascii="Times New Roman" w:hAnsi="Times New Roman"/>
          <w:sz w:val="24"/>
          <w:szCs w:val="24"/>
          <w:u w:val="single"/>
        </w:rPr>
      </w:pPr>
    </w:p>
    <w:p w:rsidR="00E72E55" w:rsidRPr="00E504AA" w:rsidRDefault="00E72E55" w:rsidP="00E72E55">
      <w:pPr>
        <w:spacing w:after="0" w:line="240" w:lineRule="auto"/>
        <w:jc w:val="both"/>
        <w:rPr>
          <w:rFonts w:ascii="Times New Roman" w:hAnsi="Times New Roman"/>
          <w:sz w:val="24"/>
          <w:szCs w:val="24"/>
        </w:rPr>
      </w:pPr>
      <w:r w:rsidRPr="00E504AA">
        <w:rPr>
          <w:rFonts w:ascii="Times New Roman" w:hAnsi="Times New Roman"/>
          <w:sz w:val="24"/>
          <w:szCs w:val="24"/>
        </w:rPr>
        <w:t xml:space="preserve">Арендатор к Арендодателю по техническому состоянию арендуемых помещений и иным причинам претензий не имеет. </w:t>
      </w:r>
    </w:p>
    <w:p w:rsidR="00E72E55" w:rsidRPr="00E504AA" w:rsidRDefault="00E72E55" w:rsidP="00E72E55">
      <w:pPr>
        <w:spacing w:after="0" w:line="240" w:lineRule="auto"/>
        <w:jc w:val="both"/>
        <w:rPr>
          <w:rFonts w:ascii="Times New Roman" w:hAnsi="Times New Roman"/>
          <w:sz w:val="24"/>
          <w:szCs w:val="24"/>
        </w:rPr>
      </w:pPr>
      <w:r w:rsidRPr="00E504AA">
        <w:rPr>
          <w:rFonts w:ascii="Times New Roman" w:hAnsi="Times New Roman"/>
          <w:sz w:val="24"/>
          <w:szCs w:val="24"/>
        </w:rPr>
        <w:t>Настоящий акт является неотъемлемой частью до</w:t>
      </w:r>
      <w:r>
        <w:rPr>
          <w:rFonts w:ascii="Times New Roman" w:hAnsi="Times New Roman"/>
          <w:sz w:val="24"/>
          <w:szCs w:val="24"/>
        </w:rPr>
        <w:t>говора аренды от ______________</w:t>
      </w:r>
      <w:r w:rsidR="003D6058">
        <w:rPr>
          <w:rFonts w:ascii="Times New Roman" w:hAnsi="Times New Roman"/>
          <w:sz w:val="24"/>
          <w:szCs w:val="24"/>
        </w:rPr>
        <w:t xml:space="preserve">          </w:t>
      </w:r>
      <w:r>
        <w:rPr>
          <w:rFonts w:ascii="Times New Roman" w:hAnsi="Times New Roman"/>
          <w:sz w:val="24"/>
          <w:szCs w:val="24"/>
        </w:rPr>
        <w:t>__</w:t>
      </w:r>
      <w:r w:rsidRPr="00E504AA">
        <w:rPr>
          <w:rFonts w:ascii="Times New Roman" w:hAnsi="Times New Roman"/>
          <w:sz w:val="24"/>
          <w:szCs w:val="24"/>
        </w:rPr>
        <w:t xml:space="preserve"> № ______  </w:t>
      </w:r>
    </w:p>
    <w:p w:rsidR="00E72E55" w:rsidRPr="00E504AA" w:rsidRDefault="00E72E55" w:rsidP="00E72E55">
      <w:pPr>
        <w:autoSpaceDE w:val="0"/>
        <w:autoSpaceDN w:val="0"/>
        <w:adjustRightInd w:val="0"/>
        <w:spacing w:after="0" w:line="240" w:lineRule="auto"/>
        <w:jc w:val="both"/>
        <w:rPr>
          <w:rFonts w:ascii="Times New Roman" w:hAnsi="Times New Roman"/>
          <w:sz w:val="24"/>
          <w:szCs w:val="24"/>
        </w:rPr>
      </w:pPr>
      <w:bookmarkStart w:id="1" w:name="sub_7"/>
      <w:r w:rsidRPr="00E504AA">
        <w:rPr>
          <w:rFonts w:ascii="Times New Roman" w:hAnsi="Times New Roman"/>
          <w:sz w:val="24"/>
          <w:szCs w:val="24"/>
        </w:rPr>
        <w:t>Настоящий акт составлен в двух экземплярах, имеющих одинаковую юридическую силу, по одному для каждой из Сторон.</w:t>
      </w:r>
    </w:p>
    <w:p w:rsidR="00E72E55" w:rsidRPr="00E504AA" w:rsidRDefault="00E72E55" w:rsidP="00E72E55">
      <w:pPr>
        <w:autoSpaceDE w:val="0"/>
        <w:autoSpaceDN w:val="0"/>
        <w:adjustRightInd w:val="0"/>
        <w:spacing w:after="0" w:line="240" w:lineRule="auto"/>
        <w:jc w:val="both"/>
        <w:rPr>
          <w:rFonts w:ascii="Times New Roman" w:hAnsi="Times New Roman"/>
          <w:sz w:val="24"/>
          <w:szCs w:val="24"/>
        </w:rPr>
      </w:pPr>
    </w:p>
    <w:p w:rsidR="00E72E55" w:rsidRPr="00E504AA" w:rsidRDefault="00E72E55" w:rsidP="00E72E55">
      <w:pPr>
        <w:autoSpaceDE w:val="0"/>
        <w:autoSpaceDN w:val="0"/>
        <w:adjustRightInd w:val="0"/>
        <w:spacing w:after="0" w:line="240" w:lineRule="auto"/>
        <w:jc w:val="both"/>
        <w:rPr>
          <w:rFonts w:ascii="Times New Roman" w:hAnsi="Times New Roman"/>
          <w:sz w:val="24"/>
          <w:szCs w:val="24"/>
        </w:rPr>
      </w:pPr>
    </w:p>
    <w:p w:rsidR="00E72E55" w:rsidRPr="00E504AA" w:rsidRDefault="00E72E55" w:rsidP="00E72E55">
      <w:pPr>
        <w:autoSpaceDE w:val="0"/>
        <w:autoSpaceDN w:val="0"/>
        <w:adjustRightInd w:val="0"/>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715"/>
        <w:gridCol w:w="4715"/>
      </w:tblGrid>
      <w:tr w:rsidR="00E72E55" w:rsidRPr="00E504AA" w:rsidTr="008D4E7F">
        <w:trPr>
          <w:trHeight w:val="2274"/>
        </w:trPr>
        <w:tc>
          <w:tcPr>
            <w:tcW w:w="4715" w:type="dxa"/>
          </w:tcPr>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 xml:space="preserve">Подписи сторон:                                                    </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От «</w:t>
            </w:r>
            <w:proofErr w:type="spellStart"/>
            <w:r w:rsidRPr="00E504AA">
              <w:rPr>
                <w:rFonts w:ascii="Times New Roman" w:hAnsi="Times New Roman"/>
                <w:sz w:val="24"/>
                <w:szCs w:val="24"/>
              </w:rPr>
              <w:t>Арендодатея</w:t>
            </w:r>
            <w:proofErr w:type="spellEnd"/>
            <w:r w:rsidRPr="00E504AA">
              <w:rPr>
                <w:rFonts w:ascii="Times New Roman" w:hAnsi="Times New Roman"/>
                <w:sz w:val="24"/>
                <w:szCs w:val="24"/>
              </w:rPr>
              <w:t>»</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_____________________</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Подпись руководителя</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М.П.</w:t>
            </w:r>
          </w:p>
          <w:p w:rsidR="00E72E55" w:rsidRPr="00E504AA" w:rsidRDefault="00E72E55" w:rsidP="008D4E7F">
            <w:pPr>
              <w:spacing w:after="0"/>
              <w:jc w:val="both"/>
              <w:rPr>
                <w:rFonts w:ascii="Times New Roman" w:hAnsi="Times New Roman"/>
                <w:sz w:val="24"/>
                <w:szCs w:val="24"/>
              </w:rPr>
            </w:pPr>
          </w:p>
        </w:tc>
        <w:tc>
          <w:tcPr>
            <w:tcW w:w="4715" w:type="dxa"/>
          </w:tcPr>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lastRenderedPageBreak/>
              <w:t xml:space="preserve">Подписи сторон:                                                    </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От «Арендатора»</w:t>
            </w:r>
          </w:p>
          <w:p w:rsidR="00E72E55" w:rsidRPr="00E504AA" w:rsidRDefault="00E72E55" w:rsidP="008D4E7F">
            <w:pPr>
              <w:spacing w:after="0"/>
              <w:rPr>
                <w:rFonts w:ascii="Times New Roman" w:hAnsi="Times New Roman"/>
                <w:sz w:val="24"/>
                <w:szCs w:val="24"/>
              </w:rPr>
            </w:pP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_____________________</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Подпись руководителя</w:t>
            </w:r>
          </w:p>
          <w:p w:rsidR="00E72E55" w:rsidRPr="00E504AA" w:rsidRDefault="00E72E55" w:rsidP="008D4E7F">
            <w:pPr>
              <w:spacing w:after="0"/>
              <w:rPr>
                <w:rFonts w:ascii="Times New Roman" w:hAnsi="Times New Roman"/>
                <w:sz w:val="24"/>
                <w:szCs w:val="24"/>
              </w:rPr>
            </w:pPr>
            <w:r w:rsidRPr="00E504AA">
              <w:rPr>
                <w:rFonts w:ascii="Times New Roman" w:hAnsi="Times New Roman"/>
                <w:sz w:val="24"/>
                <w:szCs w:val="24"/>
              </w:rPr>
              <w:t>М.П.</w:t>
            </w:r>
          </w:p>
          <w:p w:rsidR="00E72E55" w:rsidRPr="00E504AA" w:rsidRDefault="00E72E55" w:rsidP="008D4E7F">
            <w:pPr>
              <w:spacing w:after="0"/>
              <w:jc w:val="both"/>
              <w:rPr>
                <w:rFonts w:ascii="Times New Roman" w:hAnsi="Times New Roman"/>
                <w:sz w:val="24"/>
                <w:szCs w:val="24"/>
              </w:rPr>
            </w:pPr>
          </w:p>
        </w:tc>
      </w:tr>
    </w:tbl>
    <w:p w:rsidR="00E72E55" w:rsidRDefault="00E72E55" w:rsidP="00E72E55">
      <w:pPr>
        <w:autoSpaceDE w:val="0"/>
        <w:autoSpaceDN w:val="0"/>
        <w:adjustRightInd w:val="0"/>
        <w:spacing w:after="0" w:line="240" w:lineRule="auto"/>
        <w:ind w:left="7080"/>
        <w:jc w:val="both"/>
        <w:rPr>
          <w:rFonts w:ascii="Times New Roman" w:hAnsi="Times New Roman"/>
          <w:sz w:val="24"/>
          <w:szCs w:val="24"/>
        </w:rPr>
      </w:pPr>
      <w:r>
        <w:rPr>
          <w:rFonts w:ascii="Times New Roman" w:hAnsi="Times New Roman"/>
          <w:sz w:val="24"/>
          <w:szCs w:val="24"/>
        </w:rPr>
        <w:lastRenderedPageBreak/>
        <w:t>Приложение № 4</w:t>
      </w:r>
    </w:p>
    <w:p w:rsidR="00E72E55" w:rsidRDefault="00E72E55" w:rsidP="00E72E55">
      <w:pPr>
        <w:autoSpaceDE w:val="0"/>
        <w:autoSpaceDN w:val="0"/>
        <w:adjustRightInd w:val="0"/>
        <w:spacing w:after="0" w:line="240" w:lineRule="auto"/>
        <w:ind w:left="7080"/>
        <w:jc w:val="both"/>
        <w:rPr>
          <w:rFonts w:ascii="Times New Roman" w:hAnsi="Times New Roman"/>
          <w:sz w:val="24"/>
          <w:szCs w:val="24"/>
        </w:rPr>
      </w:pPr>
    </w:p>
    <w:p w:rsidR="00E72E55" w:rsidRPr="00E504AA" w:rsidRDefault="00E72E55" w:rsidP="00E72E55">
      <w:pPr>
        <w:autoSpaceDE w:val="0"/>
        <w:autoSpaceDN w:val="0"/>
        <w:adjustRightInd w:val="0"/>
        <w:spacing w:after="0" w:line="240" w:lineRule="auto"/>
        <w:ind w:left="7080"/>
        <w:jc w:val="both"/>
        <w:rPr>
          <w:rFonts w:ascii="Times New Roman" w:hAnsi="Times New Roman"/>
          <w:sz w:val="24"/>
          <w:szCs w:val="24"/>
        </w:rPr>
      </w:pPr>
    </w:p>
    <w:p w:rsidR="00E72E55" w:rsidRPr="00E504AA" w:rsidRDefault="00E72E55" w:rsidP="00E72E55">
      <w:pPr>
        <w:keepNext/>
        <w:spacing w:after="0" w:line="240" w:lineRule="auto"/>
        <w:jc w:val="center"/>
        <w:outlineLvl w:val="0"/>
        <w:rPr>
          <w:rFonts w:ascii="Times New Roman" w:hAnsi="Times New Roman"/>
          <w:b/>
          <w:sz w:val="24"/>
          <w:szCs w:val="24"/>
          <w:lang w:eastAsia="ru-RU"/>
        </w:rPr>
      </w:pPr>
      <w:r w:rsidRPr="00E504AA">
        <w:rPr>
          <w:rFonts w:ascii="Times New Roman" w:hAnsi="Times New Roman"/>
          <w:b/>
          <w:sz w:val="24"/>
          <w:szCs w:val="24"/>
          <w:lang w:eastAsia="ru-RU"/>
        </w:rPr>
        <w:t xml:space="preserve">Извещение о проведении аукциона </w:t>
      </w:r>
    </w:p>
    <w:p w:rsidR="00E72E55" w:rsidRPr="00E504AA" w:rsidRDefault="00E72E55" w:rsidP="00E72E55">
      <w:pPr>
        <w:autoSpaceDE w:val="0"/>
        <w:autoSpaceDN w:val="0"/>
        <w:adjustRightInd w:val="0"/>
        <w:spacing w:after="0" w:line="240" w:lineRule="auto"/>
        <w:jc w:val="center"/>
        <w:rPr>
          <w:rFonts w:ascii="Times New Roman" w:hAnsi="Times New Roman"/>
          <w:color w:val="000000"/>
          <w:sz w:val="24"/>
          <w:szCs w:val="24"/>
        </w:rPr>
      </w:pPr>
      <w:r w:rsidRPr="00E504AA">
        <w:rPr>
          <w:rFonts w:ascii="Times New Roman" w:hAnsi="Times New Roman"/>
          <w:b/>
          <w:bCs/>
          <w:color w:val="000000"/>
          <w:sz w:val="24"/>
          <w:szCs w:val="24"/>
        </w:rPr>
        <w:t>на право заключения</w:t>
      </w:r>
    </w:p>
    <w:p w:rsidR="00E72E55" w:rsidRPr="00E504AA" w:rsidRDefault="00E72E55" w:rsidP="00E72E55">
      <w:pPr>
        <w:jc w:val="center"/>
        <w:rPr>
          <w:rFonts w:ascii="Times New Roman" w:hAnsi="Times New Roman"/>
          <w:b/>
          <w:bCs/>
          <w:sz w:val="24"/>
          <w:szCs w:val="24"/>
        </w:rPr>
      </w:pPr>
      <w:r w:rsidRPr="00E504AA">
        <w:rPr>
          <w:rFonts w:ascii="Times New Roman" w:hAnsi="Times New Roman"/>
          <w:b/>
          <w:bCs/>
          <w:sz w:val="24"/>
          <w:szCs w:val="24"/>
        </w:rPr>
        <w:t>договор</w:t>
      </w:r>
      <w:r>
        <w:rPr>
          <w:rFonts w:ascii="Times New Roman" w:hAnsi="Times New Roman"/>
          <w:b/>
          <w:bCs/>
          <w:sz w:val="24"/>
          <w:szCs w:val="24"/>
        </w:rPr>
        <w:t>а</w:t>
      </w:r>
      <w:r w:rsidRPr="00E504AA">
        <w:rPr>
          <w:rFonts w:ascii="Times New Roman" w:hAnsi="Times New Roman"/>
          <w:b/>
          <w:bCs/>
          <w:sz w:val="24"/>
          <w:szCs w:val="24"/>
        </w:rPr>
        <w:t xml:space="preserve"> аренды </w:t>
      </w:r>
    </w:p>
    <w:p w:rsidR="00E72E55" w:rsidRPr="00E504AA" w:rsidRDefault="00E72E55" w:rsidP="00E72E55">
      <w:pPr>
        <w:autoSpaceDE w:val="0"/>
        <w:autoSpaceDN w:val="0"/>
        <w:adjustRightInd w:val="0"/>
        <w:spacing w:after="0" w:line="240" w:lineRule="auto"/>
        <w:jc w:val="center"/>
        <w:rPr>
          <w:rFonts w:ascii="Times New Roman" w:hAnsi="Times New Roman"/>
          <w:bCs/>
          <w:color w:val="000000"/>
          <w:sz w:val="24"/>
          <w:szCs w:val="24"/>
          <w:lang w:eastAsia="ru-RU"/>
        </w:rPr>
      </w:pPr>
      <w:r w:rsidRPr="00E504AA">
        <w:rPr>
          <w:rFonts w:ascii="Times New Roman" w:hAnsi="Times New Roman"/>
          <w:b/>
          <w:color w:val="000000"/>
          <w:sz w:val="24"/>
          <w:szCs w:val="24"/>
          <w:lang w:eastAsia="ru-RU"/>
        </w:rPr>
        <w:t>Наименование аукциона</w:t>
      </w:r>
      <w:r w:rsidRPr="00E504AA">
        <w:rPr>
          <w:rFonts w:ascii="Times New Roman" w:hAnsi="Times New Roman"/>
          <w:color w:val="000000"/>
          <w:sz w:val="24"/>
          <w:szCs w:val="24"/>
          <w:lang w:eastAsia="ru-RU"/>
        </w:rPr>
        <w:t xml:space="preserve">: </w:t>
      </w:r>
      <w:r w:rsidRPr="00E504AA">
        <w:rPr>
          <w:rFonts w:ascii="Times New Roman" w:hAnsi="Times New Roman"/>
          <w:bCs/>
          <w:color w:val="000000"/>
          <w:sz w:val="24"/>
          <w:szCs w:val="24"/>
          <w:lang w:eastAsia="ru-RU"/>
        </w:rPr>
        <w:t>открытый аукцион  на право заключения</w:t>
      </w:r>
    </w:p>
    <w:p w:rsidR="00E72E55" w:rsidRPr="00E504AA" w:rsidRDefault="003D6058" w:rsidP="00E72E55">
      <w:pPr>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договора</w:t>
      </w:r>
      <w:r w:rsidR="00E72E55" w:rsidRPr="00E504AA">
        <w:rPr>
          <w:rFonts w:ascii="Times New Roman" w:hAnsi="Times New Roman"/>
          <w:bCs/>
          <w:color w:val="000000"/>
          <w:sz w:val="24"/>
          <w:szCs w:val="24"/>
          <w:lang w:eastAsia="ru-RU"/>
        </w:rPr>
        <w:t xml:space="preserve"> аренды</w:t>
      </w:r>
      <w:r>
        <w:rPr>
          <w:rFonts w:ascii="Times New Roman" w:hAnsi="Times New Roman"/>
          <w:bCs/>
          <w:color w:val="000000"/>
          <w:sz w:val="24"/>
          <w:szCs w:val="24"/>
          <w:lang w:eastAsia="ru-RU"/>
        </w:rPr>
        <w:t xml:space="preserve"> муниципального недвижимого имущества</w:t>
      </w:r>
      <w:r w:rsidR="00E72E55" w:rsidRPr="00E504AA">
        <w:rPr>
          <w:rFonts w:ascii="Times New Roman" w:hAnsi="Times New Roman"/>
          <w:bCs/>
          <w:color w:val="000000"/>
          <w:sz w:val="24"/>
          <w:szCs w:val="24"/>
          <w:lang w:eastAsia="ru-RU"/>
        </w:rPr>
        <w:t xml:space="preserve"> </w:t>
      </w:r>
    </w:p>
    <w:tbl>
      <w:tblPr>
        <w:tblW w:w="10519"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462"/>
        <w:gridCol w:w="1417"/>
        <w:gridCol w:w="1984"/>
        <w:gridCol w:w="1276"/>
        <w:gridCol w:w="851"/>
      </w:tblGrid>
      <w:tr w:rsidR="00E72E55" w:rsidRPr="00E504AA" w:rsidTr="008D4E7F">
        <w:tc>
          <w:tcPr>
            <w:tcW w:w="6408" w:type="dxa"/>
            <w:gridSpan w:val="3"/>
          </w:tcPr>
          <w:p w:rsidR="00E72E55" w:rsidRPr="00E504AA" w:rsidRDefault="00E72E55" w:rsidP="008D4E7F">
            <w:pPr>
              <w:numPr>
                <w:ilvl w:val="0"/>
                <w:numId w:val="2"/>
              </w:numPr>
              <w:rPr>
                <w:rFonts w:ascii="Times New Roman" w:hAnsi="Times New Roman"/>
                <w:b/>
                <w:bCs/>
                <w:color w:val="000000"/>
                <w:sz w:val="24"/>
                <w:szCs w:val="24"/>
                <w:lang w:eastAsia="ru-RU"/>
              </w:rPr>
            </w:pPr>
            <w:r w:rsidRPr="00E504AA">
              <w:rPr>
                <w:rFonts w:ascii="Times New Roman" w:hAnsi="Times New Roman"/>
                <w:b/>
                <w:bCs/>
                <w:color w:val="000000"/>
                <w:sz w:val="24"/>
                <w:szCs w:val="24"/>
                <w:lang w:eastAsia="ru-RU"/>
              </w:rPr>
              <w:t>Наименование, место нахождения, почтовый адрес, адрес электронной почты и номер контактного телефона организатора аукциона</w:t>
            </w:r>
          </w:p>
        </w:tc>
        <w:tc>
          <w:tcPr>
            <w:tcW w:w="4111" w:type="dxa"/>
            <w:gridSpan w:val="3"/>
          </w:tcPr>
          <w:p w:rsidR="00E72E55" w:rsidRPr="00E504AA" w:rsidRDefault="00E72E55" w:rsidP="003D6058">
            <w:pPr>
              <w:autoSpaceDE w:val="0"/>
              <w:autoSpaceDN w:val="0"/>
              <w:adjustRightInd w:val="0"/>
              <w:spacing w:after="0" w:line="240" w:lineRule="auto"/>
              <w:jc w:val="both"/>
              <w:rPr>
                <w:rFonts w:ascii="Times New Roman" w:hAnsi="Times New Roman"/>
                <w:bCs/>
                <w:color w:val="000000"/>
                <w:sz w:val="24"/>
                <w:szCs w:val="24"/>
                <w:lang w:eastAsia="ru-RU"/>
              </w:rPr>
            </w:pPr>
            <w:r w:rsidRPr="00E504AA">
              <w:rPr>
                <w:rFonts w:ascii="Times New Roman" w:hAnsi="Times New Roman"/>
                <w:i/>
                <w:iCs/>
                <w:color w:val="000000"/>
                <w:sz w:val="24"/>
                <w:szCs w:val="24"/>
              </w:rPr>
              <w:t xml:space="preserve">Муниципальное унитарное предприятие «Тамбовтеплосервис», 392000, г. Тамбов, ул. К. Маркса, д. 242, 11 кабинет </w:t>
            </w:r>
            <w:proofErr w:type="spellStart"/>
            <w:r>
              <w:rPr>
                <w:rFonts w:ascii="Times New Roman" w:hAnsi="Times New Roman"/>
                <w:i/>
                <w:iCs/>
                <w:color w:val="000000"/>
                <w:sz w:val="24"/>
                <w:szCs w:val="24"/>
                <w:lang w:val="en-US"/>
              </w:rPr>
              <w:t>urist</w:t>
            </w:r>
            <w:proofErr w:type="spellEnd"/>
            <w:r w:rsidRPr="00524858">
              <w:rPr>
                <w:rFonts w:ascii="Times New Roman" w:hAnsi="Times New Roman"/>
                <w:i/>
                <w:iCs/>
                <w:color w:val="0000FF"/>
                <w:sz w:val="24"/>
                <w:szCs w:val="24"/>
                <w:u w:val="single"/>
              </w:rPr>
              <w:t>@</w:t>
            </w:r>
            <w:proofErr w:type="spellStart"/>
            <w:r>
              <w:rPr>
                <w:rFonts w:ascii="Times New Roman" w:hAnsi="Times New Roman"/>
                <w:i/>
                <w:iCs/>
                <w:color w:val="0000FF"/>
                <w:sz w:val="24"/>
                <w:szCs w:val="24"/>
                <w:u w:val="single"/>
                <w:lang w:val="en-US"/>
              </w:rPr>
              <w:t>muptts</w:t>
            </w:r>
            <w:proofErr w:type="spellEnd"/>
            <w:r w:rsidRPr="00524858">
              <w:rPr>
                <w:rFonts w:ascii="Times New Roman" w:hAnsi="Times New Roman"/>
                <w:i/>
                <w:iCs/>
                <w:color w:val="0000FF"/>
                <w:sz w:val="24"/>
                <w:szCs w:val="24"/>
                <w:u w:val="single"/>
              </w:rPr>
              <w:t>.</w:t>
            </w:r>
            <w:proofErr w:type="spellStart"/>
            <w:r>
              <w:rPr>
                <w:rFonts w:ascii="Times New Roman" w:hAnsi="Times New Roman"/>
                <w:i/>
                <w:iCs/>
                <w:color w:val="0000FF"/>
                <w:sz w:val="24"/>
                <w:szCs w:val="24"/>
                <w:u w:val="single"/>
                <w:lang w:val="en-US"/>
              </w:rPr>
              <w:t>ru</w:t>
            </w:r>
            <w:proofErr w:type="spellEnd"/>
            <w:r w:rsidRPr="00E504AA">
              <w:rPr>
                <w:rFonts w:ascii="Times New Roman" w:hAnsi="Times New Roman"/>
                <w:i/>
                <w:iCs/>
                <w:color w:val="000000"/>
                <w:sz w:val="24"/>
                <w:szCs w:val="24"/>
              </w:rPr>
              <w:t>, 8(4752) 53-</w:t>
            </w:r>
            <w:r w:rsidRPr="00524858">
              <w:rPr>
                <w:rFonts w:ascii="Times New Roman" w:hAnsi="Times New Roman"/>
                <w:i/>
                <w:iCs/>
                <w:color w:val="000000"/>
                <w:sz w:val="24"/>
                <w:szCs w:val="24"/>
              </w:rPr>
              <w:t>14</w:t>
            </w:r>
            <w:r w:rsidRPr="00E504AA">
              <w:rPr>
                <w:rFonts w:ascii="Times New Roman" w:hAnsi="Times New Roman"/>
                <w:i/>
                <w:iCs/>
                <w:color w:val="000000"/>
                <w:sz w:val="24"/>
                <w:szCs w:val="24"/>
              </w:rPr>
              <w:t>-</w:t>
            </w:r>
            <w:r w:rsidRPr="00524858">
              <w:rPr>
                <w:rFonts w:ascii="Times New Roman" w:hAnsi="Times New Roman"/>
                <w:i/>
                <w:iCs/>
                <w:color w:val="000000"/>
                <w:sz w:val="24"/>
                <w:szCs w:val="24"/>
              </w:rPr>
              <w:t>76</w:t>
            </w:r>
            <w:r w:rsidRPr="00E504AA">
              <w:rPr>
                <w:rFonts w:ascii="Times New Roman" w:hAnsi="Times New Roman"/>
                <w:i/>
                <w:iCs/>
                <w:color w:val="000000"/>
                <w:sz w:val="24"/>
                <w:szCs w:val="24"/>
              </w:rPr>
              <w:t xml:space="preserve"> (доп.1</w:t>
            </w:r>
            <w:r w:rsidRPr="00524858">
              <w:rPr>
                <w:rFonts w:ascii="Times New Roman" w:hAnsi="Times New Roman"/>
                <w:i/>
                <w:iCs/>
                <w:color w:val="000000"/>
                <w:sz w:val="24"/>
                <w:szCs w:val="24"/>
              </w:rPr>
              <w:t>43</w:t>
            </w:r>
            <w:r w:rsidR="003D6058">
              <w:rPr>
                <w:rFonts w:ascii="Times New Roman" w:hAnsi="Times New Roman"/>
                <w:i/>
                <w:iCs/>
                <w:color w:val="000000"/>
                <w:sz w:val="24"/>
                <w:szCs w:val="24"/>
              </w:rPr>
              <w:t>), 53-10-37 (163)</w:t>
            </w:r>
          </w:p>
        </w:tc>
      </w:tr>
      <w:tr w:rsidR="00E72E55" w:rsidRPr="00E504AA" w:rsidTr="008D4E7F">
        <w:tc>
          <w:tcPr>
            <w:tcW w:w="10519" w:type="dxa"/>
            <w:gridSpan w:val="6"/>
          </w:tcPr>
          <w:p w:rsidR="00E72E55" w:rsidRPr="00E504AA" w:rsidRDefault="00E72E55" w:rsidP="008D4E7F">
            <w:pPr>
              <w:numPr>
                <w:ilvl w:val="0"/>
                <w:numId w:val="2"/>
              </w:numPr>
              <w:rPr>
                <w:rFonts w:ascii="Times New Roman" w:hAnsi="Times New Roman"/>
                <w:b/>
                <w:bCs/>
                <w:color w:val="000000"/>
                <w:sz w:val="24"/>
                <w:szCs w:val="24"/>
                <w:lang w:eastAsia="ru-RU"/>
              </w:rPr>
            </w:pPr>
            <w:r w:rsidRPr="00E504AA">
              <w:rPr>
                <w:rFonts w:ascii="Times New Roman" w:hAnsi="Times New Roman"/>
                <w:b/>
                <w:bCs/>
                <w:color w:val="000000"/>
                <w:sz w:val="24"/>
                <w:szCs w:val="24"/>
                <w:lang w:eastAsia="ru-RU"/>
              </w:rPr>
              <w:t>Перечень лотов</w:t>
            </w:r>
          </w:p>
        </w:tc>
      </w:tr>
      <w:tr w:rsidR="00E72E55" w:rsidRPr="00E504AA" w:rsidTr="003D6058">
        <w:trPr>
          <w:trHeight w:val="3182"/>
        </w:trPr>
        <w:tc>
          <w:tcPr>
            <w:tcW w:w="529" w:type="dxa"/>
          </w:tcPr>
          <w:p w:rsidR="00E72E55" w:rsidRPr="00E504AA" w:rsidRDefault="00E72E55" w:rsidP="008D4E7F">
            <w:pPr>
              <w:jc w:val="center"/>
              <w:rPr>
                <w:rFonts w:ascii="Times New Roman" w:hAnsi="Times New Roman"/>
                <w:bCs/>
                <w:color w:val="000000"/>
                <w:sz w:val="24"/>
                <w:szCs w:val="24"/>
                <w:lang w:eastAsia="ru-RU"/>
              </w:rPr>
            </w:pPr>
            <w:r w:rsidRPr="00E504AA">
              <w:rPr>
                <w:rFonts w:ascii="Times New Roman" w:hAnsi="Times New Roman"/>
                <w:bCs/>
                <w:color w:val="000000"/>
                <w:sz w:val="24"/>
                <w:szCs w:val="24"/>
                <w:lang w:eastAsia="ru-RU"/>
              </w:rPr>
              <w:t>№ лота</w:t>
            </w:r>
          </w:p>
        </w:tc>
        <w:tc>
          <w:tcPr>
            <w:tcW w:w="4462" w:type="dxa"/>
          </w:tcPr>
          <w:p w:rsidR="00E72E55" w:rsidRPr="00E504AA" w:rsidRDefault="00E72E55" w:rsidP="008D4E7F">
            <w:pPr>
              <w:jc w:val="center"/>
              <w:rPr>
                <w:rFonts w:ascii="Times New Roman" w:hAnsi="Times New Roman"/>
                <w:b/>
                <w:bCs/>
                <w:color w:val="000000"/>
                <w:sz w:val="24"/>
                <w:szCs w:val="24"/>
                <w:lang w:eastAsia="ru-RU"/>
              </w:rPr>
            </w:pPr>
            <w:r w:rsidRPr="00E504AA">
              <w:rPr>
                <w:rFonts w:ascii="Times New Roman" w:hAnsi="Times New Roman"/>
                <w:b/>
                <w:bCs/>
                <w:color w:val="000000"/>
                <w:sz w:val="24"/>
                <w:szCs w:val="24"/>
                <w:lang w:eastAsia="ru-RU"/>
              </w:rPr>
              <w:t>Место расположения, описание и технические характеристики имущества</w:t>
            </w:r>
          </w:p>
        </w:tc>
        <w:tc>
          <w:tcPr>
            <w:tcW w:w="1417" w:type="dxa"/>
          </w:tcPr>
          <w:p w:rsidR="00E72E55" w:rsidRPr="00E504AA" w:rsidRDefault="00E72E55" w:rsidP="008D4E7F">
            <w:pPr>
              <w:jc w:val="center"/>
              <w:rPr>
                <w:rFonts w:ascii="Times New Roman" w:hAnsi="Times New Roman"/>
                <w:b/>
                <w:bCs/>
                <w:color w:val="000000"/>
                <w:sz w:val="24"/>
                <w:szCs w:val="24"/>
                <w:lang w:eastAsia="ru-RU"/>
              </w:rPr>
            </w:pPr>
            <w:r w:rsidRPr="00E504AA">
              <w:rPr>
                <w:rFonts w:ascii="Times New Roman" w:hAnsi="Times New Roman"/>
                <w:b/>
                <w:bCs/>
                <w:color w:val="000000"/>
                <w:sz w:val="24"/>
                <w:szCs w:val="24"/>
                <w:lang w:eastAsia="ru-RU"/>
              </w:rPr>
              <w:t>Целевое назначение имущества</w:t>
            </w:r>
          </w:p>
        </w:tc>
        <w:tc>
          <w:tcPr>
            <w:tcW w:w="1984" w:type="dxa"/>
          </w:tcPr>
          <w:p w:rsidR="00E72E55" w:rsidRPr="00E504AA" w:rsidRDefault="00E72E55" w:rsidP="008D4E7F">
            <w:pPr>
              <w:jc w:val="center"/>
              <w:rPr>
                <w:rFonts w:ascii="Times New Roman" w:hAnsi="Times New Roman"/>
                <w:b/>
                <w:bCs/>
                <w:color w:val="000000"/>
                <w:sz w:val="24"/>
                <w:szCs w:val="24"/>
                <w:lang w:eastAsia="ru-RU"/>
              </w:rPr>
            </w:pPr>
            <w:r w:rsidRPr="00E504AA">
              <w:rPr>
                <w:rFonts w:ascii="Times New Roman" w:hAnsi="Times New Roman"/>
                <w:b/>
                <w:bCs/>
                <w:color w:val="000000"/>
                <w:sz w:val="24"/>
                <w:szCs w:val="24"/>
                <w:lang w:eastAsia="ru-RU"/>
              </w:rPr>
              <w:t xml:space="preserve">Начальная (минимальная) цена договора в размере </w:t>
            </w:r>
            <w:r>
              <w:rPr>
                <w:rFonts w:ascii="Times New Roman" w:hAnsi="Times New Roman"/>
                <w:b/>
                <w:bCs/>
                <w:color w:val="000000"/>
                <w:sz w:val="24"/>
                <w:szCs w:val="24"/>
                <w:lang w:eastAsia="ru-RU"/>
              </w:rPr>
              <w:t>ежемесячного</w:t>
            </w:r>
            <w:r w:rsidRPr="00E504AA">
              <w:rPr>
                <w:rFonts w:ascii="Times New Roman" w:hAnsi="Times New Roman"/>
                <w:b/>
                <w:bCs/>
                <w:color w:val="000000"/>
                <w:sz w:val="24"/>
                <w:szCs w:val="24"/>
                <w:lang w:eastAsia="ru-RU"/>
              </w:rPr>
              <w:t xml:space="preserve"> платежа за право пользования имуществом (руб.)</w:t>
            </w:r>
          </w:p>
        </w:tc>
        <w:tc>
          <w:tcPr>
            <w:tcW w:w="1276" w:type="dxa"/>
          </w:tcPr>
          <w:p w:rsidR="00E72E55" w:rsidRPr="00E504AA" w:rsidRDefault="00E72E55" w:rsidP="008D4E7F">
            <w:pPr>
              <w:jc w:val="center"/>
              <w:rPr>
                <w:rFonts w:ascii="Times New Roman" w:hAnsi="Times New Roman"/>
                <w:b/>
                <w:bCs/>
                <w:color w:val="000000"/>
                <w:sz w:val="24"/>
                <w:szCs w:val="24"/>
                <w:lang w:eastAsia="ru-RU"/>
              </w:rPr>
            </w:pPr>
            <w:r w:rsidRPr="00E504AA">
              <w:rPr>
                <w:rFonts w:ascii="Times New Roman" w:hAnsi="Times New Roman"/>
                <w:b/>
                <w:bCs/>
                <w:color w:val="000000"/>
                <w:sz w:val="24"/>
                <w:szCs w:val="24"/>
                <w:lang w:eastAsia="ru-RU"/>
              </w:rPr>
              <w:t>Срок действия договора</w:t>
            </w:r>
          </w:p>
        </w:tc>
        <w:tc>
          <w:tcPr>
            <w:tcW w:w="851" w:type="dxa"/>
          </w:tcPr>
          <w:p w:rsidR="00E72E55" w:rsidRPr="00E504AA" w:rsidRDefault="00E72E55" w:rsidP="008D4E7F">
            <w:pPr>
              <w:jc w:val="center"/>
              <w:rPr>
                <w:rFonts w:ascii="Times New Roman" w:hAnsi="Times New Roman"/>
                <w:b/>
                <w:bCs/>
                <w:color w:val="000000"/>
                <w:sz w:val="24"/>
                <w:szCs w:val="24"/>
                <w:lang w:eastAsia="ru-RU"/>
              </w:rPr>
            </w:pPr>
            <w:r w:rsidRPr="00E504AA">
              <w:rPr>
                <w:rFonts w:ascii="Times New Roman" w:hAnsi="Times New Roman"/>
                <w:b/>
                <w:bCs/>
                <w:color w:val="000000"/>
                <w:sz w:val="24"/>
                <w:szCs w:val="24"/>
                <w:lang w:eastAsia="ru-RU"/>
              </w:rPr>
              <w:t>Размер задатка</w:t>
            </w:r>
          </w:p>
        </w:tc>
      </w:tr>
      <w:tr w:rsidR="00E72E55" w:rsidRPr="00E504AA" w:rsidTr="008D4E7F">
        <w:trPr>
          <w:trHeight w:val="170"/>
        </w:trPr>
        <w:tc>
          <w:tcPr>
            <w:tcW w:w="529" w:type="dxa"/>
          </w:tcPr>
          <w:p w:rsidR="00E72E55" w:rsidRPr="00E504AA" w:rsidRDefault="00E72E55" w:rsidP="008D4E7F">
            <w:pPr>
              <w:jc w:val="center"/>
              <w:rPr>
                <w:rFonts w:ascii="Times New Roman" w:hAnsi="Times New Roman"/>
                <w:bCs/>
                <w:color w:val="000000"/>
                <w:sz w:val="24"/>
                <w:szCs w:val="24"/>
                <w:lang w:eastAsia="ru-RU"/>
              </w:rPr>
            </w:pPr>
            <w:r w:rsidRPr="00E504AA">
              <w:rPr>
                <w:rFonts w:ascii="Times New Roman" w:hAnsi="Times New Roman"/>
                <w:bCs/>
                <w:color w:val="000000"/>
                <w:sz w:val="24"/>
                <w:szCs w:val="24"/>
                <w:lang w:eastAsia="ru-RU"/>
              </w:rPr>
              <w:t>1</w:t>
            </w:r>
          </w:p>
        </w:tc>
        <w:tc>
          <w:tcPr>
            <w:tcW w:w="4462" w:type="dxa"/>
          </w:tcPr>
          <w:p w:rsidR="00E72E55" w:rsidRPr="00E504AA" w:rsidRDefault="00E72E55" w:rsidP="008D4E7F">
            <w:pPr>
              <w:autoSpaceDE w:val="0"/>
              <w:autoSpaceDN w:val="0"/>
              <w:adjustRightInd w:val="0"/>
              <w:spacing w:after="0" w:line="240" w:lineRule="auto"/>
              <w:jc w:val="both"/>
              <w:rPr>
                <w:rFonts w:ascii="Times New Roman" w:hAnsi="Times New Roman"/>
                <w:color w:val="000000"/>
                <w:sz w:val="24"/>
                <w:szCs w:val="24"/>
              </w:rPr>
            </w:pPr>
            <w:r w:rsidRPr="00E504AA">
              <w:rPr>
                <w:rFonts w:ascii="Times New Roman" w:hAnsi="Times New Roman"/>
                <w:i/>
                <w:iCs/>
                <w:color w:val="000000"/>
                <w:sz w:val="24"/>
                <w:szCs w:val="24"/>
              </w:rPr>
              <w:t xml:space="preserve">Местоположение недвижимого имущества: </w:t>
            </w:r>
          </w:p>
          <w:p w:rsidR="00E72E55" w:rsidRPr="001A61C2" w:rsidRDefault="00E72E55" w:rsidP="008D4E7F">
            <w:pPr>
              <w:pStyle w:val="a4"/>
              <w:ind w:firstLine="567"/>
              <w:jc w:val="both"/>
              <w:rPr>
                <w:rFonts w:ascii="Times New Roman" w:hAnsi="Times New Roman"/>
                <w:sz w:val="24"/>
                <w:szCs w:val="24"/>
              </w:rPr>
            </w:pPr>
            <w:r w:rsidRPr="001A61C2">
              <w:rPr>
                <w:rFonts w:ascii="Times New Roman" w:hAnsi="Times New Roman"/>
                <w:sz w:val="24"/>
                <w:szCs w:val="24"/>
              </w:rPr>
              <w:t xml:space="preserve">- нежилое помещение №1, литер А, площадью 55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xml:space="preserve">., расположенное по адресу: г. Тамбов, ул. Карла Маркса д. 233, </w:t>
            </w:r>
          </w:p>
          <w:p w:rsidR="00E72E55" w:rsidRPr="001A61C2" w:rsidRDefault="00E72E55" w:rsidP="008D4E7F">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помещение № 2, литер А, общей площадью 121,8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Pr="001A61C2" w:rsidRDefault="00E72E55" w:rsidP="008D4E7F">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Б, общей площадью 40,9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расположенное по адресу: г. Тамбов, ул. Карла Маркса д. 233,</w:t>
            </w:r>
          </w:p>
          <w:p w:rsidR="00E72E55" w:rsidRPr="001A61C2" w:rsidRDefault="00E72E55" w:rsidP="008D4E7F">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В, общей площадью 29,8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xml:space="preserve">., расположенное по </w:t>
            </w:r>
            <w:r w:rsidRPr="001A61C2">
              <w:rPr>
                <w:rFonts w:ascii="Times New Roman" w:hAnsi="Times New Roman"/>
                <w:sz w:val="24"/>
                <w:szCs w:val="24"/>
              </w:rPr>
              <w:lastRenderedPageBreak/>
              <w:t>адресу: г. Тамбов, ул. Карла Маркса д. 233,</w:t>
            </w:r>
          </w:p>
          <w:p w:rsidR="00E72E55" w:rsidRDefault="00E72E55" w:rsidP="008D4E7F">
            <w:pPr>
              <w:pStyle w:val="a4"/>
              <w:ind w:firstLine="567"/>
              <w:jc w:val="both"/>
              <w:rPr>
                <w:rFonts w:ascii="Times New Roman" w:hAnsi="Times New Roman"/>
                <w:sz w:val="24"/>
                <w:szCs w:val="24"/>
              </w:rPr>
            </w:pPr>
            <w:r w:rsidRPr="001A61C2">
              <w:rPr>
                <w:rFonts w:ascii="Times New Roman" w:hAnsi="Times New Roman"/>
                <w:sz w:val="24"/>
                <w:szCs w:val="24"/>
              </w:rPr>
              <w:t xml:space="preserve">-нежилое здание, литер Г, общей площадью 93,9 </w:t>
            </w:r>
            <w:proofErr w:type="spellStart"/>
            <w:r w:rsidRPr="001A61C2">
              <w:rPr>
                <w:rFonts w:ascii="Times New Roman" w:hAnsi="Times New Roman"/>
                <w:sz w:val="24"/>
                <w:szCs w:val="24"/>
              </w:rPr>
              <w:t>кв.м</w:t>
            </w:r>
            <w:proofErr w:type="spellEnd"/>
            <w:r w:rsidRPr="001A61C2">
              <w:rPr>
                <w:rFonts w:ascii="Times New Roman" w:hAnsi="Times New Roman"/>
                <w:sz w:val="24"/>
                <w:szCs w:val="24"/>
              </w:rPr>
              <w:t xml:space="preserve">., расположенное по адресу: г. Тамбов, </w:t>
            </w:r>
            <w:r>
              <w:rPr>
                <w:rFonts w:ascii="Times New Roman" w:hAnsi="Times New Roman"/>
                <w:sz w:val="24"/>
                <w:szCs w:val="24"/>
              </w:rPr>
              <w:t>ул. Карла Маркса д. 233</w:t>
            </w:r>
          </w:p>
          <w:p w:rsidR="003D6058" w:rsidRDefault="003D6058" w:rsidP="008D4E7F">
            <w:pPr>
              <w:jc w:val="center"/>
              <w:rPr>
                <w:rFonts w:ascii="Times New Roman" w:hAnsi="Times New Roman"/>
                <w:i/>
                <w:iCs/>
                <w:sz w:val="24"/>
                <w:szCs w:val="24"/>
              </w:rPr>
            </w:pPr>
          </w:p>
          <w:p w:rsidR="00E72E55" w:rsidRPr="00E504AA" w:rsidRDefault="00E72E55" w:rsidP="008D4E7F">
            <w:pPr>
              <w:jc w:val="center"/>
              <w:rPr>
                <w:rFonts w:ascii="Times New Roman" w:hAnsi="Times New Roman"/>
                <w:bCs/>
                <w:color w:val="000000"/>
                <w:sz w:val="24"/>
                <w:szCs w:val="24"/>
                <w:lang w:eastAsia="ru-RU"/>
              </w:rPr>
            </w:pPr>
            <w:r w:rsidRPr="00E504AA">
              <w:rPr>
                <w:rFonts w:ascii="Times New Roman" w:hAnsi="Times New Roman"/>
                <w:i/>
                <w:iCs/>
                <w:sz w:val="24"/>
                <w:szCs w:val="24"/>
              </w:rPr>
              <w:t>Техническое состояние удовлетворительное.</w:t>
            </w:r>
          </w:p>
        </w:tc>
        <w:tc>
          <w:tcPr>
            <w:tcW w:w="1417" w:type="dxa"/>
          </w:tcPr>
          <w:p w:rsidR="00E72E55" w:rsidRPr="00E504AA" w:rsidRDefault="00E72E55" w:rsidP="008D4E7F">
            <w:pPr>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lastRenderedPageBreak/>
              <w:t>Для размещения служебно-бытовых помещений</w:t>
            </w:r>
          </w:p>
        </w:tc>
        <w:tc>
          <w:tcPr>
            <w:tcW w:w="1984" w:type="dxa"/>
          </w:tcPr>
          <w:p w:rsidR="00E72E55" w:rsidRPr="00E504AA" w:rsidRDefault="003D6058" w:rsidP="008D4E7F">
            <w:pPr>
              <w:jc w:val="center"/>
              <w:rPr>
                <w:rFonts w:ascii="Times New Roman" w:hAnsi="Times New Roman"/>
                <w:bCs/>
                <w:color w:val="000000"/>
                <w:sz w:val="24"/>
                <w:szCs w:val="24"/>
                <w:lang w:eastAsia="ru-RU"/>
              </w:rPr>
            </w:pPr>
            <w:r w:rsidRPr="00002AD6">
              <w:rPr>
                <w:rFonts w:ascii="Times New Roman" w:hAnsi="Times New Roman"/>
                <w:i/>
                <w:iCs/>
                <w:color w:val="000000"/>
                <w:sz w:val="24"/>
                <w:szCs w:val="24"/>
              </w:rPr>
              <w:t>74</w:t>
            </w:r>
            <w:r>
              <w:rPr>
                <w:rFonts w:ascii="Times New Roman" w:hAnsi="Times New Roman"/>
                <w:i/>
                <w:iCs/>
                <w:color w:val="000000"/>
                <w:sz w:val="24"/>
                <w:szCs w:val="24"/>
              </w:rPr>
              <w:t xml:space="preserve"> </w:t>
            </w:r>
            <w:r w:rsidRPr="00002AD6">
              <w:rPr>
                <w:rFonts w:ascii="Times New Roman" w:hAnsi="Times New Roman"/>
                <w:i/>
                <w:iCs/>
                <w:color w:val="000000"/>
                <w:sz w:val="24"/>
                <w:szCs w:val="24"/>
              </w:rPr>
              <w:t>594,4</w:t>
            </w:r>
            <w:r>
              <w:rPr>
                <w:rFonts w:ascii="Times New Roman" w:hAnsi="Times New Roman"/>
                <w:i/>
                <w:iCs/>
                <w:color w:val="000000"/>
                <w:sz w:val="24"/>
                <w:szCs w:val="24"/>
              </w:rPr>
              <w:t>0</w:t>
            </w:r>
            <w:r w:rsidRPr="001C3CB0">
              <w:rPr>
                <w:rFonts w:ascii="Times New Roman" w:hAnsi="Times New Roman"/>
                <w:i/>
                <w:iCs/>
                <w:color w:val="000000"/>
                <w:sz w:val="24"/>
                <w:szCs w:val="24"/>
              </w:rPr>
              <w:t xml:space="preserve"> (</w:t>
            </w:r>
            <w:r>
              <w:rPr>
                <w:rFonts w:ascii="Times New Roman" w:hAnsi="Times New Roman"/>
                <w:i/>
                <w:iCs/>
                <w:color w:val="000000"/>
                <w:sz w:val="24"/>
                <w:szCs w:val="24"/>
              </w:rPr>
              <w:t>семьдесят четыре тысячи пятьсот девяносто четыре</w:t>
            </w:r>
            <w:r w:rsidRPr="001C3CB0">
              <w:rPr>
                <w:rFonts w:ascii="Times New Roman" w:hAnsi="Times New Roman"/>
                <w:i/>
                <w:iCs/>
                <w:color w:val="000000"/>
                <w:sz w:val="24"/>
                <w:szCs w:val="24"/>
              </w:rPr>
              <w:t xml:space="preserve">) руб., </w:t>
            </w:r>
            <w:r>
              <w:rPr>
                <w:rFonts w:ascii="Times New Roman" w:hAnsi="Times New Roman"/>
                <w:i/>
                <w:iCs/>
                <w:color w:val="000000"/>
                <w:sz w:val="24"/>
                <w:szCs w:val="24"/>
              </w:rPr>
              <w:t>40 коп.  с учетом</w:t>
            </w:r>
            <w:r w:rsidRPr="001C3CB0">
              <w:rPr>
                <w:rFonts w:ascii="Times New Roman" w:hAnsi="Times New Roman"/>
                <w:i/>
                <w:iCs/>
                <w:color w:val="000000"/>
                <w:sz w:val="24"/>
                <w:szCs w:val="24"/>
              </w:rPr>
              <w:t xml:space="preserve"> НДС </w:t>
            </w:r>
            <w:r>
              <w:rPr>
                <w:rFonts w:ascii="Times New Roman" w:hAnsi="Times New Roman"/>
                <w:i/>
                <w:iCs/>
                <w:color w:val="000000"/>
                <w:sz w:val="24"/>
                <w:szCs w:val="24"/>
              </w:rPr>
              <w:t>20</w:t>
            </w:r>
            <w:r w:rsidRPr="001C3CB0">
              <w:rPr>
                <w:rFonts w:ascii="Times New Roman" w:hAnsi="Times New Roman"/>
                <w:i/>
                <w:iCs/>
                <w:color w:val="000000"/>
                <w:sz w:val="24"/>
                <w:szCs w:val="24"/>
              </w:rPr>
              <w:t>%</w:t>
            </w:r>
          </w:p>
        </w:tc>
        <w:tc>
          <w:tcPr>
            <w:tcW w:w="1276" w:type="dxa"/>
          </w:tcPr>
          <w:p w:rsidR="00E72E55" w:rsidRPr="00E504AA" w:rsidRDefault="00E72E55" w:rsidP="008D4E7F">
            <w:pPr>
              <w:jc w:val="center"/>
              <w:rPr>
                <w:rFonts w:ascii="Times New Roman" w:hAnsi="Times New Roman"/>
                <w:bCs/>
                <w:color w:val="000000"/>
                <w:sz w:val="24"/>
                <w:szCs w:val="24"/>
                <w:lang w:eastAsia="ru-RU"/>
              </w:rPr>
            </w:pPr>
            <w:r w:rsidRPr="00E504AA">
              <w:rPr>
                <w:rFonts w:ascii="Times New Roman" w:hAnsi="Times New Roman"/>
                <w:bCs/>
                <w:color w:val="000000"/>
                <w:sz w:val="24"/>
                <w:szCs w:val="24"/>
                <w:lang w:eastAsia="ru-RU"/>
              </w:rPr>
              <w:t>11  месяцев</w:t>
            </w:r>
          </w:p>
        </w:tc>
        <w:tc>
          <w:tcPr>
            <w:tcW w:w="851" w:type="dxa"/>
          </w:tcPr>
          <w:p w:rsidR="00E72E55" w:rsidRPr="00E504AA" w:rsidRDefault="00E72E55" w:rsidP="008D4E7F">
            <w:pPr>
              <w:jc w:val="center"/>
              <w:rPr>
                <w:rFonts w:ascii="Times New Roman" w:hAnsi="Times New Roman"/>
                <w:bCs/>
                <w:color w:val="000000"/>
                <w:sz w:val="24"/>
                <w:szCs w:val="24"/>
                <w:lang w:eastAsia="ru-RU"/>
              </w:rPr>
            </w:pPr>
            <w:r w:rsidRPr="00E504AA">
              <w:rPr>
                <w:rFonts w:ascii="Times New Roman" w:hAnsi="Times New Roman"/>
                <w:bCs/>
                <w:color w:val="000000"/>
                <w:sz w:val="24"/>
                <w:szCs w:val="24"/>
                <w:lang w:eastAsia="ru-RU"/>
              </w:rPr>
              <w:t>0</w:t>
            </w:r>
          </w:p>
        </w:tc>
      </w:tr>
      <w:tr w:rsidR="00E72E55" w:rsidRPr="00E504AA" w:rsidTr="008D4E7F">
        <w:tc>
          <w:tcPr>
            <w:tcW w:w="6408" w:type="dxa"/>
            <w:gridSpan w:val="3"/>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Место предоставления документации об аукционе </w:t>
            </w:r>
          </w:p>
        </w:tc>
        <w:tc>
          <w:tcPr>
            <w:tcW w:w="4111" w:type="dxa"/>
            <w:gridSpan w:val="3"/>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Документация об аукционе предоставляется по адресу организатора торгов и в электронной форме на сайте: http://torgi.gov.ru. </w:t>
            </w:r>
          </w:p>
        </w:tc>
      </w:tr>
      <w:tr w:rsidR="00E72E55" w:rsidRPr="00E504AA" w:rsidTr="008D4E7F">
        <w:tc>
          <w:tcPr>
            <w:tcW w:w="6408" w:type="dxa"/>
            <w:gridSpan w:val="3"/>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Размер платы за предоставление аукционной документации. </w:t>
            </w:r>
          </w:p>
        </w:tc>
        <w:tc>
          <w:tcPr>
            <w:tcW w:w="4111" w:type="dxa"/>
            <w:gridSpan w:val="3"/>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Предоставление документации об аукционе, в том числе в форме электронного документа, осуществляется без взимания платы. </w:t>
            </w:r>
          </w:p>
        </w:tc>
      </w:tr>
      <w:tr w:rsidR="00E72E55" w:rsidRPr="00E504AA" w:rsidTr="008D4E7F">
        <w:tc>
          <w:tcPr>
            <w:tcW w:w="6408" w:type="dxa"/>
            <w:gridSpan w:val="3"/>
          </w:tcPr>
          <w:p w:rsidR="00E72E55" w:rsidRPr="007E1A41"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Требование о внесении задатка, размер задатка, срок и порядок внесения задатка. </w:t>
            </w:r>
          </w:p>
        </w:tc>
        <w:tc>
          <w:tcPr>
            <w:tcW w:w="4111" w:type="dxa"/>
            <w:gridSpan w:val="3"/>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 xml:space="preserve">Внесение задатка – не требуется. </w:t>
            </w:r>
          </w:p>
        </w:tc>
      </w:tr>
      <w:tr w:rsidR="00E72E55" w:rsidRPr="00E504AA" w:rsidTr="008D4E7F">
        <w:tc>
          <w:tcPr>
            <w:tcW w:w="6408" w:type="dxa"/>
            <w:gridSpan w:val="3"/>
          </w:tcPr>
          <w:p w:rsidR="00E72E55" w:rsidRPr="00E504AA" w:rsidRDefault="00E72E55" w:rsidP="008D4E7F">
            <w:pPr>
              <w:autoSpaceDE w:val="0"/>
              <w:autoSpaceDN w:val="0"/>
              <w:adjustRightInd w:val="0"/>
              <w:spacing w:after="0" w:line="240" w:lineRule="auto"/>
              <w:rPr>
                <w:rFonts w:ascii="Times New Roman" w:hAnsi="Times New Roman"/>
                <w:color w:val="000000"/>
                <w:sz w:val="24"/>
                <w:szCs w:val="24"/>
              </w:rPr>
            </w:pPr>
            <w:r w:rsidRPr="00E504AA">
              <w:rPr>
                <w:rFonts w:ascii="Times New Roman" w:hAnsi="Times New Roman"/>
                <w:color w:val="000000"/>
                <w:sz w:val="24"/>
                <w:szCs w:val="24"/>
              </w:rPr>
              <w:t xml:space="preserve">Срок, в течение которого организатор аукциона вправе отказаться от проведения аукциона </w:t>
            </w:r>
          </w:p>
        </w:tc>
        <w:tc>
          <w:tcPr>
            <w:tcW w:w="4111" w:type="dxa"/>
            <w:gridSpan w:val="3"/>
          </w:tcPr>
          <w:p w:rsidR="00E72E55" w:rsidRPr="00E504AA" w:rsidRDefault="00E72E55" w:rsidP="008D4E7F">
            <w:pPr>
              <w:autoSpaceDE w:val="0"/>
              <w:autoSpaceDN w:val="0"/>
              <w:adjustRightInd w:val="0"/>
              <w:spacing w:after="0" w:line="240" w:lineRule="auto"/>
              <w:jc w:val="both"/>
              <w:rPr>
                <w:rFonts w:ascii="Times New Roman" w:hAnsi="Times New Roman"/>
                <w:i/>
                <w:iCs/>
                <w:color w:val="000000"/>
                <w:sz w:val="24"/>
                <w:szCs w:val="24"/>
              </w:rPr>
            </w:pPr>
            <w:r w:rsidRPr="00E504AA">
              <w:rPr>
                <w:rFonts w:ascii="Times New Roman" w:hAnsi="Times New Roman"/>
                <w:i/>
                <w:iCs/>
                <w:color w:val="000000"/>
                <w:sz w:val="24"/>
                <w:szCs w:val="24"/>
              </w:rPr>
              <w:t>Организатор аукциона вправе отказаться от проведения аукциона не позднее, чем за 5 дней до даты окончания срока подач</w:t>
            </w:r>
            <w:r>
              <w:rPr>
                <w:rFonts w:ascii="Times New Roman" w:hAnsi="Times New Roman"/>
                <w:i/>
                <w:iCs/>
                <w:color w:val="000000"/>
                <w:sz w:val="24"/>
                <w:szCs w:val="24"/>
              </w:rPr>
              <w:t>и заявок на участие в аукционе.</w:t>
            </w:r>
          </w:p>
        </w:tc>
      </w:tr>
    </w:tbl>
    <w:p w:rsidR="00E72E55" w:rsidRPr="00E504AA" w:rsidRDefault="00E72E55" w:rsidP="00E72E55">
      <w:pPr>
        <w:jc w:val="center"/>
        <w:rPr>
          <w:rFonts w:ascii="Times New Roman" w:hAnsi="Times New Roman"/>
          <w:bCs/>
          <w:color w:val="000000"/>
          <w:sz w:val="24"/>
          <w:szCs w:val="24"/>
          <w:lang w:eastAsia="ru-RU"/>
        </w:rPr>
      </w:pPr>
    </w:p>
    <w:p w:rsidR="00E72E55" w:rsidRPr="00E504AA" w:rsidRDefault="00E72E55" w:rsidP="00E72E55">
      <w:pPr>
        <w:spacing w:after="0"/>
        <w:jc w:val="both"/>
        <w:rPr>
          <w:rFonts w:ascii="Times New Roman" w:hAnsi="Times New Roman"/>
          <w:b/>
          <w:bCs/>
          <w:sz w:val="24"/>
          <w:szCs w:val="24"/>
          <w:lang w:eastAsia="ru-RU"/>
        </w:rPr>
      </w:pPr>
    </w:p>
    <w:p w:rsidR="00E72E55" w:rsidRPr="00E504AA" w:rsidRDefault="00E72E55" w:rsidP="00E72E55">
      <w:pPr>
        <w:spacing w:after="0"/>
        <w:jc w:val="both"/>
        <w:rPr>
          <w:rFonts w:ascii="Times New Roman" w:hAnsi="Times New Roman"/>
          <w:b/>
          <w:bCs/>
          <w:sz w:val="24"/>
          <w:szCs w:val="24"/>
          <w:lang w:eastAsia="ru-RU"/>
        </w:rPr>
      </w:pPr>
    </w:p>
    <w:tbl>
      <w:tblPr>
        <w:tblW w:w="15549" w:type="dxa"/>
        <w:tblLayout w:type="fixed"/>
        <w:tblLook w:val="0000" w:firstRow="0" w:lastRow="0" w:firstColumn="0" w:lastColumn="0" w:noHBand="0" w:noVBand="0"/>
      </w:tblPr>
      <w:tblGrid>
        <w:gridCol w:w="3794"/>
        <w:gridCol w:w="11755"/>
      </w:tblGrid>
      <w:tr w:rsidR="00E72E55" w:rsidRPr="00E504AA" w:rsidTr="008D4E7F">
        <w:trPr>
          <w:cantSplit/>
        </w:trPr>
        <w:tc>
          <w:tcPr>
            <w:tcW w:w="3794" w:type="dxa"/>
            <w:tcBorders>
              <w:top w:val="nil"/>
              <w:left w:val="nil"/>
              <w:bottom w:val="nil"/>
              <w:right w:val="nil"/>
            </w:tcBorders>
            <w:vAlign w:val="bottom"/>
          </w:tcPr>
          <w:p w:rsidR="00E72E55" w:rsidRPr="00E504AA" w:rsidRDefault="00E72E55" w:rsidP="008D4E7F">
            <w:pPr>
              <w:spacing w:after="0"/>
              <w:rPr>
                <w:rFonts w:ascii="Times New Roman" w:hAnsi="Times New Roman"/>
                <w:b/>
                <w:bCs/>
                <w:sz w:val="24"/>
                <w:szCs w:val="24"/>
                <w:lang w:eastAsia="ru-RU"/>
              </w:rPr>
            </w:pPr>
            <w:r w:rsidRPr="00E504AA">
              <w:rPr>
                <w:rFonts w:ascii="Times New Roman" w:hAnsi="Times New Roman"/>
                <w:b/>
                <w:bCs/>
                <w:sz w:val="24"/>
                <w:szCs w:val="24"/>
                <w:lang w:eastAsia="ru-RU"/>
              </w:rPr>
              <w:t>Генеральный директор</w:t>
            </w:r>
          </w:p>
          <w:p w:rsidR="00E72E55" w:rsidRPr="00E504AA" w:rsidRDefault="00E72E55" w:rsidP="008D4E7F">
            <w:pPr>
              <w:spacing w:after="0"/>
              <w:rPr>
                <w:rFonts w:ascii="Times New Roman" w:hAnsi="Times New Roman"/>
                <w:b/>
                <w:bCs/>
                <w:sz w:val="24"/>
                <w:szCs w:val="24"/>
                <w:lang w:eastAsia="ru-RU"/>
              </w:rPr>
            </w:pPr>
            <w:r w:rsidRPr="00E504AA">
              <w:rPr>
                <w:rFonts w:ascii="Times New Roman" w:hAnsi="Times New Roman"/>
                <w:b/>
                <w:bCs/>
                <w:sz w:val="24"/>
                <w:szCs w:val="24"/>
                <w:lang w:eastAsia="ru-RU"/>
              </w:rPr>
              <w:t>МУП «ТТС»</w:t>
            </w:r>
          </w:p>
        </w:tc>
        <w:tc>
          <w:tcPr>
            <w:tcW w:w="11755" w:type="dxa"/>
            <w:tcBorders>
              <w:top w:val="nil"/>
              <w:left w:val="nil"/>
              <w:bottom w:val="nil"/>
              <w:right w:val="nil"/>
            </w:tcBorders>
            <w:vAlign w:val="bottom"/>
          </w:tcPr>
          <w:p w:rsidR="00E72E55" w:rsidRPr="00E504AA" w:rsidRDefault="00E72E55" w:rsidP="003D6058">
            <w:pPr>
              <w:spacing w:after="0"/>
              <w:rPr>
                <w:rFonts w:ascii="Times New Roman" w:hAnsi="Times New Roman"/>
                <w:b/>
                <w:bCs/>
                <w:sz w:val="24"/>
                <w:szCs w:val="24"/>
                <w:lang w:eastAsia="ru-RU"/>
              </w:rPr>
            </w:pPr>
            <w:r w:rsidRPr="00E504AA">
              <w:rPr>
                <w:rFonts w:ascii="Times New Roman" w:hAnsi="Times New Roman"/>
                <w:b/>
                <w:bCs/>
                <w:sz w:val="24"/>
                <w:szCs w:val="24"/>
                <w:lang w:eastAsia="ru-RU"/>
              </w:rPr>
              <w:t xml:space="preserve"> ____________________               </w:t>
            </w:r>
            <w:r w:rsidR="003D6058">
              <w:rPr>
                <w:rFonts w:ascii="Times New Roman" w:hAnsi="Times New Roman"/>
                <w:b/>
                <w:bCs/>
                <w:sz w:val="24"/>
                <w:szCs w:val="24"/>
                <w:lang w:eastAsia="ru-RU"/>
              </w:rPr>
              <w:t>М.В. Писарогло</w:t>
            </w:r>
          </w:p>
        </w:tc>
      </w:tr>
    </w:tbl>
    <w:p w:rsidR="00E72E55" w:rsidRPr="00E504AA" w:rsidRDefault="00E72E55" w:rsidP="00E72E55">
      <w:pPr>
        <w:autoSpaceDE w:val="0"/>
        <w:autoSpaceDN w:val="0"/>
        <w:adjustRightInd w:val="0"/>
        <w:spacing w:after="0" w:line="240" w:lineRule="auto"/>
        <w:jc w:val="both"/>
        <w:rPr>
          <w:rFonts w:ascii="Times New Roman" w:hAnsi="Times New Roman"/>
          <w:sz w:val="24"/>
          <w:szCs w:val="24"/>
          <w:lang w:eastAsia="ru-RU"/>
        </w:rPr>
      </w:pPr>
    </w:p>
    <w:bookmarkEnd w:id="1"/>
    <w:p w:rsidR="00E72E55" w:rsidRPr="00E504AA" w:rsidRDefault="00E72E55" w:rsidP="00E72E55">
      <w:pPr>
        <w:autoSpaceDE w:val="0"/>
        <w:autoSpaceDN w:val="0"/>
        <w:adjustRightInd w:val="0"/>
        <w:spacing w:after="0" w:line="240" w:lineRule="auto"/>
        <w:jc w:val="both"/>
        <w:rPr>
          <w:rFonts w:ascii="Times New Roman" w:hAnsi="Times New Roman"/>
          <w:sz w:val="24"/>
          <w:szCs w:val="24"/>
        </w:rPr>
      </w:pPr>
    </w:p>
    <w:p w:rsidR="00E72E55" w:rsidRDefault="00E72E55" w:rsidP="00E72E55"/>
    <w:p w:rsidR="00E72E55" w:rsidRDefault="00E72E55" w:rsidP="00E72E55"/>
    <w:p w:rsidR="006B33BB" w:rsidRDefault="006B33BB"/>
    <w:sectPr w:rsidR="006B33BB" w:rsidSect="008D4E7F">
      <w:pgSz w:w="11906" w:h="16838"/>
      <w:pgMar w:top="709"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F7737"/>
    <w:multiLevelType w:val="hybridMultilevel"/>
    <w:tmpl w:val="0E2AC088"/>
    <w:lvl w:ilvl="0" w:tplc="AEC8C6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2E39052D"/>
    <w:multiLevelType w:val="hybridMultilevel"/>
    <w:tmpl w:val="9AA6478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55"/>
    <w:rsid w:val="00002AD6"/>
    <w:rsid w:val="0018256B"/>
    <w:rsid w:val="00193E8C"/>
    <w:rsid w:val="002B371F"/>
    <w:rsid w:val="003D6058"/>
    <w:rsid w:val="004C0761"/>
    <w:rsid w:val="006402CD"/>
    <w:rsid w:val="006B33BB"/>
    <w:rsid w:val="007A2C07"/>
    <w:rsid w:val="008800AD"/>
    <w:rsid w:val="008D4E7F"/>
    <w:rsid w:val="009F1326"/>
    <w:rsid w:val="00E72E55"/>
    <w:rsid w:val="00EE2557"/>
    <w:rsid w:val="00FD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80AFB-C802-423E-B0AE-B2262179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55"/>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E5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E72E55"/>
    <w:pPr>
      <w:spacing w:after="0" w:line="240" w:lineRule="auto"/>
    </w:pPr>
    <w:rPr>
      <w:rFonts w:eastAsia="Times New Roman" w:cs="Times New Roman"/>
    </w:rPr>
  </w:style>
  <w:style w:type="paragraph" w:styleId="a5">
    <w:name w:val="Balloon Text"/>
    <w:basedOn w:val="a"/>
    <w:link w:val="a6"/>
    <w:uiPriority w:val="99"/>
    <w:semiHidden/>
    <w:unhideWhenUsed/>
    <w:rsid w:val="00E72E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2E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0ACF-4BCB-42AA-B702-FBA26F9F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10462</Words>
  <Characters>59640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dc:creator>
  <cp:lastModifiedBy>Чеглов</cp:lastModifiedBy>
  <cp:revision>8</cp:revision>
  <dcterms:created xsi:type="dcterms:W3CDTF">2020-06-10T11:51:00Z</dcterms:created>
  <dcterms:modified xsi:type="dcterms:W3CDTF">2020-06-11T12:51:00Z</dcterms:modified>
</cp:coreProperties>
</file>